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62" w:rsidRPr="00C73469" w:rsidRDefault="00A31F62" w:rsidP="00A31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469">
        <w:rPr>
          <w:rFonts w:ascii="Times New Roman" w:hAnsi="Times New Roman" w:cs="Times New Roman"/>
          <w:b/>
          <w:sz w:val="24"/>
          <w:szCs w:val="24"/>
          <w:u w:val="single"/>
        </w:rPr>
        <w:t>COMPLIANCE CHECKLIST FOR THE COMPANIES ACT 2013 (THE ACT)</w:t>
      </w:r>
    </w:p>
    <w:p w:rsidR="00A31F62" w:rsidRDefault="00A31F62" w:rsidP="00A31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469">
        <w:rPr>
          <w:rFonts w:ascii="Times New Roman" w:hAnsi="Times New Roman" w:cs="Times New Roman"/>
          <w:b/>
          <w:sz w:val="24"/>
          <w:szCs w:val="24"/>
          <w:u w:val="single"/>
        </w:rPr>
        <w:t xml:space="preserve">CHAPTER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</w:p>
    <w:p w:rsidR="00A31F62" w:rsidRPr="00C73469" w:rsidRDefault="00A31F62" w:rsidP="00A31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1F62" w:rsidRDefault="00A31F62"/>
    <w:tbl>
      <w:tblPr>
        <w:tblStyle w:val="TableGrid"/>
        <w:tblW w:w="0" w:type="auto"/>
        <w:tblLook w:val="04A0"/>
      </w:tblPr>
      <w:tblGrid>
        <w:gridCol w:w="770"/>
        <w:gridCol w:w="1297"/>
        <w:gridCol w:w="2010"/>
        <w:gridCol w:w="1901"/>
        <w:gridCol w:w="5890"/>
        <w:gridCol w:w="2306"/>
      </w:tblGrid>
      <w:tr w:rsidR="00A31F62" w:rsidTr="00A31F62">
        <w:tc>
          <w:tcPr>
            <w:tcW w:w="770" w:type="dxa"/>
          </w:tcPr>
          <w:p w:rsidR="00A31F62" w:rsidRDefault="00A31F62" w:rsidP="00A31F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297" w:type="dxa"/>
          </w:tcPr>
          <w:p w:rsidR="00A31F62" w:rsidRDefault="00A31F62" w:rsidP="00A31F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010" w:type="dxa"/>
          </w:tcPr>
          <w:p w:rsidR="00A31F62" w:rsidRDefault="00A31F62" w:rsidP="00A31F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1901" w:type="dxa"/>
          </w:tcPr>
          <w:p w:rsidR="00A31F62" w:rsidRDefault="00A31F62" w:rsidP="00A31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5890" w:type="dxa"/>
          </w:tcPr>
          <w:p w:rsidR="00A31F62" w:rsidRDefault="00A31F62" w:rsidP="00A31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STEPS TO BE CHECKED</w:t>
            </w:r>
          </w:p>
        </w:tc>
        <w:tc>
          <w:tcPr>
            <w:tcW w:w="2306" w:type="dxa"/>
          </w:tcPr>
          <w:p w:rsidR="00A31F62" w:rsidRDefault="00A31F62" w:rsidP="00A31F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COMPLIANCE STATUS (WITH REMARKS , IF ANY)</w:t>
            </w:r>
          </w:p>
        </w:tc>
      </w:tr>
      <w:tr w:rsidR="00A31F62" w:rsidRPr="00EB7B67" w:rsidTr="00A31F62">
        <w:tc>
          <w:tcPr>
            <w:tcW w:w="770" w:type="dxa"/>
          </w:tcPr>
          <w:p w:rsidR="00A31F62" w:rsidRPr="00EB7B67" w:rsidRDefault="00A31F62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7" w:type="dxa"/>
          </w:tcPr>
          <w:p w:rsidR="00A31F62" w:rsidRPr="00EB7B67" w:rsidRDefault="00506582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10" w:type="dxa"/>
          </w:tcPr>
          <w:p w:rsidR="00A31F62" w:rsidRPr="00EB7B67" w:rsidRDefault="00506582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Companies</w:t>
            </w:r>
          </w:p>
        </w:tc>
        <w:tc>
          <w:tcPr>
            <w:tcW w:w="1901" w:type="dxa"/>
          </w:tcPr>
          <w:p w:rsidR="00A31F62" w:rsidRPr="00EB7B67" w:rsidRDefault="00506582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Allotment of shares </w:t>
            </w:r>
          </w:p>
        </w:tc>
        <w:tc>
          <w:tcPr>
            <w:tcW w:w="5890" w:type="dxa"/>
          </w:tcPr>
          <w:p w:rsidR="00A31F62" w:rsidRPr="00EB7B67" w:rsidRDefault="00506582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 that e-Form PAS 3 has been filed by the Company for all th</w:t>
            </w:r>
            <w:r w:rsidR="00544D81">
              <w:rPr>
                <w:rFonts w:ascii="Times New Roman" w:hAnsi="Times New Roman" w:cs="Times New Roman"/>
                <w:sz w:val="24"/>
                <w:szCs w:val="24"/>
              </w:rPr>
              <w:t>e allotments made during the year.</w:t>
            </w:r>
          </w:p>
        </w:tc>
        <w:tc>
          <w:tcPr>
            <w:tcW w:w="2306" w:type="dxa"/>
          </w:tcPr>
          <w:p w:rsidR="00A31F62" w:rsidRPr="00EB7B67" w:rsidRDefault="00A31F62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D81" w:rsidRPr="00EB7B67" w:rsidTr="00A31F62">
        <w:tc>
          <w:tcPr>
            <w:tcW w:w="770" w:type="dxa"/>
          </w:tcPr>
          <w:p w:rsidR="00544D81" w:rsidRPr="00EB7B67" w:rsidRDefault="00544D81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7" w:type="dxa"/>
          </w:tcPr>
          <w:p w:rsidR="00544D81" w:rsidRPr="00EB7B67" w:rsidRDefault="00544D81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10" w:type="dxa"/>
          </w:tcPr>
          <w:p w:rsidR="00544D81" w:rsidRPr="00EB7B67" w:rsidRDefault="00544D81" w:rsidP="00350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Companies</w:t>
            </w:r>
          </w:p>
        </w:tc>
        <w:tc>
          <w:tcPr>
            <w:tcW w:w="1901" w:type="dxa"/>
          </w:tcPr>
          <w:p w:rsidR="00544D81" w:rsidRPr="00EB7B67" w:rsidRDefault="00544D81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 and transmission of shares</w:t>
            </w:r>
          </w:p>
        </w:tc>
        <w:tc>
          <w:tcPr>
            <w:tcW w:w="5890" w:type="dxa"/>
          </w:tcPr>
          <w:p w:rsidR="00544D81" w:rsidRPr="00EB7B67" w:rsidRDefault="00544D81" w:rsidP="0054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 that e-Form SH-4 </w:t>
            </w:r>
            <w:r w:rsidR="00DB7353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been filed by the Company for all transfers and transmissions of shares made during the year.</w:t>
            </w:r>
          </w:p>
        </w:tc>
        <w:tc>
          <w:tcPr>
            <w:tcW w:w="2306" w:type="dxa"/>
          </w:tcPr>
          <w:p w:rsidR="00544D81" w:rsidRPr="00EB7B67" w:rsidRDefault="00544D81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D81" w:rsidRPr="00EB7B67" w:rsidTr="00A31F62">
        <w:tc>
          <w:tcPr>
            <w:tcW w:w="770" w:type="dxa"/>
          </w:tcPr>
          <w:p w:rsidR="00544D81" w:rsidRPr="00EB7B67" w:rsidRDefault="00544D81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7" w:type="dxa"/>
          </w:tcPr>
          <w:p w:rsidR="00544D81" w:rsidRPr="00EB7B67" w:rsidRDefault="00544D81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0" w:type="dxa"/>
          </w:tcPr>
          <w:p w:rsidR="00544D81" w:rsidRPr="00EB7B67" w:rsidRDefault="00544D81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Companies</w:t>
            </w:r>
          </w:p>
        </w:tc>
        <w:tc>
          <w:tcPr>
            <w:tcW w:w="1901" w:type="dxa"/>
          </w:tcPr>
          <w:p w:rsidR="00544D81" w:rsidRPr="00EB7B67" w:rsidRDefault="00544D81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 of authorised, subscribed and paid-up capital</w:t>
            </w:r>
          </w:p>
        </w:tc>
        <w:tc>
          <w:tcPr>
            <w:tcW w:w="5890" w:type="dxa"/>
          </w:tcPr>
          <w:p w:rsidR="00544D81" w:rsidRPr="00EB7B67" w:rsidRDefault="00350C1B" w:rsidP="00DB7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 that where any notice, advertisement or official publication, or business letter etc </w:t>
            </w:r>
            <w:r w:rsidR="00324D59">
              <w:rPr>
                <w:rFonts w:ascii="Times New Roman" w:hAnsi="Times New Roman" w:cs="Times New Roman"/>
                <w:sz w:val="24"/>
                <w:szCs w:val="24"/>
              </w:rPr>
              <w:t xml:space="preserve">states its authorised shares capital, then the subscribed and paid up capital is </w:t>
            </w:r>
            <w:r w:rsidR="00DB735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24D59">
              <w:rPr>
                <w:rFonts w:ascii="Times New Roman" w:hAnsi="Times New Roman" w:cs="Times New Roman"/>
                <w:sz w:val="24"/>
                <w:szCs w:val="24"/>
              </w:rPr>
              <w:t xml:space="preserve">tated </w:t>
            </w:r>
            <w:r w:rsidR="00DB7353">
              <w:rPr>
                <w:rFonts w:ascii="Times New Roman" w:hAnsi="Times New Roman" w:cs="Times New Roman"/>
                <w:sz w:val="24"/>
                <w:szCs w:val="24"/>
              </w:rPr>
              <w:t xml:space="preserve">prominently </w:t>
            </w:r>
            <w:r w:rsidR="00324D59">
              <w:rPr>
                <w:rFonts w:ascii="Times New Roman" w:hAnsi="Times New Roman" w:cs="Times New Roman"/>
                <w:sz w:val="24"/>
                <w:szCs w:val="24"/>
              </w:rPr>
              <w:t>therein</w:t>
            </w:r>
            <w:r w:rsidR="00DB7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544D81" w:rsidRPr="00EB7B67" w:rsidRDefault="00544D81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5A" w:rsidRPr="00EB7B67" w:rsidTr="00A31F62">
        <w:tc>
          <w:tcPr>
            <w:tcW w:w="770" w:type="dxa"/>
          </w:tcPr>
          <w:p w:rsidR="0012245A" w:rsidRPr="00EB7B67" w:rsidRDefault="0012245A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7" w:type="dxa"/>
          </w:tcPr>
          <w:p w:rsidR="0012245A" w:rsidRPr="00EB7B67" w:rsidRDefault="0012245A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10" w:type="dxa"/>
          </w:tcPr>
          <w:p w:rsidR="0012245A" w:rsidRPr="00EB7B67" w:rsidRDefault="0012245A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Companies</w:t>
            </w:r>
          </w:p>
        </w:tc>
        <w:tc>
          <w:tcPr>
            <w:tcW w:w="1901" w:type="dxa"/>
          </w:tcPr>
          <w:p w:rsidR="0012245A" w:rsidRPr="00EB7B67" w:rsidRDefault="0012245A" w:rsidP="0092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Debentures</w:t>
            </w:r>
          </w:p>
        </w:tc>
        <w:tc>
          <w:tcPr>
            <w:tcW w:w="5890" w:type="dxa"/>
          </w:tcPr>
          <w:p w:rsidR="0012245A" w:rsidRPr="00692F38" w:rsidRDefault="0012245A" w:rsidP="00692F38">
            <w:pPr>
              <w:pStyle w:val="ListParagraph"/>
              <w:numPr>
                <w:ilvl w:val="0"/>
                <w:numId w:val="1"/>
              </w:numPr>
              <w:ind w:left="401" w:hanging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38">
              <w:rPr>
                <w:rFonts w:ascii="Times New Roman" w:hAnsi="Times New Roman" w:cs="Times New Roman"/>
                <w:sz w:val="24"/>
                <w:szCs w:val="24"/>
              </w:rPr>
              <w:t>Check whether the Company has created a Debenture Redemption Reserve Account out of the profits available for payment of dividend.</w:t>
            </w:r>
          </w:p>
          <w:p w:rsidR="00692F38" w:rsidRDefault="00692F38" w:rsidP="00692F38">
            <w:pPr>
              <w:pStyle w:val="ListParagraph"/>
              <w:numPr>
                <w:ilvl w:val="0"/>
                <w:numId w:val="1"/>
              </w:numPr>
              <w:ind w:left="401" w:hanging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F38">
              <w:rPr>
                <w:rFonts w:ascii="Times New Roman" w:hAnsi="Times New Roman" w:cs="Times New Roman"/>
                <w:sz w:val="24"/>
                <w:szCs w:val="24"/>
              </w:rPr>
              <w:t xml:space="preserve">The Debenture Redemption Reserve Account should be equal to at least fifty percent of the amount raised through the debenture issue, before the commencement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its </w:t>
            </w:r>
            <w:r w:rsidRPr="00692F38">
              <w:rPr>
                <w:rFonts w:ascii="Times New Roman" w:hAnsi="Times New Roman" w:cs="Times New Roman"/>
                <w:sz w:val="24"/>
                <w:szCs w:val="24"/>
              </w:rPr>
              <w:t>redemption.</w:t>
            </w:r>
          </w:p>
          <w:p w:rsidR="00715B5C" w:rsidRPr="00692F38" w:rsidRDefault="00715B5C" w:rsidP="00A624DA">
            <w:pPr>
              <w:pStyle w:val="ListParagraph"/>
              <w:numPr>
                <w:ilvl w:val="0"/>
                <w:numId w:val="1"/>
              </w:numPr>
              <w:ind w:left="401" w:hanging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 that the Company has invested or deposited before 30</w:t>
            </w:r>
            <w:r w:rsidRPr="00715B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 of April each year, at least 15</w:t>
            </w:r>
            <w:r w:rsidR="00A624DA">
              <w:rPr>
                <w:rFonts w:ascii="Times New Roman" w:hAnsi="Times New Roman" w:cs="Times New Roman"/>
                <w:sz w:val="24"/>
                <w:szCs w:val="24"/>
              </w:rPr>
              <w:t>%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amount maturing during the year ending on 31</w:t>
            </w:r>
            <w:r w:rsidRPr="00715B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of the next year</w:t>
            </w:r>
            <w:r w:rsidR="00A624DA">
              <w:rPr>
                <w:rFonts w:ascii="Times New Roman" w:hAnsi="Times New Roman" w:cs="Times New Roman"/>
                <w:sz w:val="24"/>
                <w:szCs w:val="24"/>
              </w:rPr>
              <w:t xml:space="preserve"> in unencumbered deposits or securities etc as specified by the Companies (Shares and Debentures) Rules 2014. </w:t>
            </w:r>
          </w:p>
        </w:tc>
        <w:tc>
          <w:tcPr>
            <w:tcW w:w="2306" w:type="dxa"/>
          </w:tcPr>
          <w:p w:rsidR="0012245A" w:rsidRPr="00EB7B67" w:rsidRDefault="0012245A" w:rsidP="00A3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F62" w:rsidRDefault="00A31F62"/>
    <w:sectPr w:rsidR="00A31F62" w:rsidSect="00A31F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35C5"/>
    <w:multiLevelType w:val="hybridMultilevel"/>
    <w:tmpl w:val="1D2C7A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31F62"/>
    <w:rsid w:val="000E7070"/>
    <w:rsid w:val="0012245A"/>
    <w:rsid w:val="00324D59"/>
    <w:rsid w:val="00350C1B"/>
    <w:rsid w:val="00506582"/>
    <w:rsid w:val="00544D81"/>
    <w:rsid w:val="00692F38"/>
    <w:rsid w:val="00715B5C"/>
    <w:rsid w:val="00A31F62"/>
    <w:rsid w:val="00A624DA"/>
    <w:rsid w:val="00DB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2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Babita and Sachin</dc:creator>
  <cp:keywords/>
  <dc:description/>
  <cp:lastModifiedBy>Babita and Sachin</cp:lastModifiedBy>
  <cp:revision>9</cp:revision>
  <cp:lastPrinted>2014-09-16T07:37:00Z</cp:lastPrinted>
  <dcterms:created xsi:type="dcterms:W3CDTF">2014-09-16T06:50:00Z</dcterms:created>
  <dcterms:modified xsi:type="dcterms:W3CDTF">2014-09-16T08:00:00Z</dcterms:modified>
</cp:coreProperties>
</file>