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38" w:rsidRPr="00C73469" w:rsidRDefault="00416E38" w:rsidP="00416E38">
      <w:pPr>
        <w:spacing w:after="0"/>
        <w:jc w:val="center"/>
        <w:rPr>
          <w:rFonts w:ascii="Times New Roman" w:hAnsi="Times New Roman" w:cs="Times New Roman"/>
          <w:b/>
          <w:sz w:val="24"/>
          <w:szCs w:val="24"/>
          <w:u w:val="single"/>
        </w:rPr>
      </w:pPr>
      <w:r w:rsidRPr="00C73469">
        <w:rPr>
          <w:rFonts w:ascii="Times New Roman" w:hAnsi="Times New Roman" w:cs="Times New Roman"/>
          <w:b/>
          <w:sz w:val="24"/>
          <w:szCs w:val="24"/>
          <w:u w:val="single"/>
        </w:rPr>
        <w:t>COMPLIANCE CHECKLIST FOR THE COMPANIES ACT 2013 (THE ACT)</w:t>
      </w:r>
    </w:p>
    <w:p w:rsidR="00416E38" w:rsidRDefault="00416E38" w:rsidP="00416E3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CHAPTER XII</w:t>
      </w:r>
    </w:p>
    <w:p w:rsidR="00416E38" w:rsidRDefault="00416E38" w:rsidP="00416E38"/>
    <w:p w:rsidR="00416E38" w:rsidRDefault="00416E38" w:rsidP="00416E38"/>
    <w:tbl>
      <w:tblPr>
        <w:tblStyle w:val="TableGrid"/>
        <w:tblW w:w="0" w:type="auto"/>
        <w:tblLook w:val="04A0"/>
      </w:tblPr>
      <w:tblGrid>
        <w:gridCol w:w="770"/>
        <w:gridCol w:w="1364"/>
        <w:gridCol w:w="2009"/>
        <w:gridCol w:w="2117"/>
        <w:gridCol w:w="5613"/>
        <w:gridCol w:w="2301"/>
      </w:tblGrid>
      <w:tr w:rsidR="00416E38" w:rsidTr="000A5E0C">
        <w:trPr>
          <w:trHeight w:val="401"/>
        </w:trPr>
        <w:tc>
          <w:tcPr>
            <w:tcW w:w="770" w:type="dxa"/>
          </w:tcPr>
          <w:p w:rsidR="00416E38" w:rsidRDefault="00416E38" w:rsidP="000A5E0C">
            <w:pPr>
              <w:jc w:val="both"/>
              <w:rPr>
                <w:rFonts w:ascii="Times New Roman" w:hAnsi="Times New Roman" w:cs="Times New Roman"/>
                <w:b/>
                <w:sz w:val="24"/>
                <w:szCs w:val="24"/>
              </w:rPr>
            </w:pPr>
            <w:r>
              <w:rPr>
                <w:rFonts w:ascii="Times New Roman" w:hAnsi="Times New Roman" w:cs="Times New Roman"/>
                <w:b/>
                <w:sz w:val="24"/>
                <w:szCs w:val="24"/>
              </w:rPr>
              <w:t>S.NO</w:t>
            </w:r>
          </w:p>
        </w:tc>
        <w:tc>
          <w:tcPr>
            <w:tcW w:w="1364" w:type="dxa"/>
          </w:tcPr>
          <w:p w:rsidR="00416E38" w:rsidRDefault="00416E38" w:rsidP="000A5E0C">
            <w:pPr>
              <w:jc w:val="both"/>
              <w:rPr>
                <w:rFonts w:ascii="Times New Roman" w:hAnsi="Times New Roman" w:cs="Times New Roman"/>
                <w:b/>
                <w:sz w:val="24"/>
                <w:szCs w:val="24"/>
              </w:rPr>
            </w:pPr>
            <w:r>
              <w:rPr>
                <w:rFonts w:ascii="Times New Roman" w:hAnsi="Times New Roman" w:cs="Times New Roman"/>
                <w:b/>
                <w:sz w:val="24"/>
                <w:szCs w:val="24"/>
              </w:rPr>
              <w:t>SECTION/</w:t>
            </w:r>
          </w:p>
          <w:p w:rsidR="00416E38" w:rsidRDefault="00416E38" w:rsidP="000A5E0C">
            <w:pPr>
              <w:jc w:val="both"/>
              <w:rPr>
                <w:rFonts w:ascii="Times New Roman" w:hAnsi="Times New Roman" w:cs="Times New Roman"/>
                <w:b/>
                <w:sz w:val="24"/>
                <w:szCs w:val="24"/>
              </w:rPr>
            </w:pPr>
            <w:r>
              <w:rPr>
                <w:rFonts w:ascii="Times New Roman" w:hAnsi="Times New Roman" w:cs="Times New Roman"/>
                <w:b/>
                <w:sz w:val="24"/>
                <w:szCs w:val="24"/>
              </w:rPr>
              <w:t>RULES</w:t>
            </w:r>
          </w:p>
        </w:tc>
        <w:tc>
          <w:tcPr>
            <w:tcW w:w="2009" w:type="dxa"/>
          </w:tcPr>
          <w:p w:rsidR="00416E38" w:rsidRDefault="00416E38" w:rsidP="000A5E0C">
            <w:pPr>
              <w:jc w:val="both"/>
              <w:rPr>
                <w:rFonts w:ascii="Times New Roman" w:hAnsi="Times New Roman" w:cs="Times New Roman"/>
                <w:b/>
                <w:sz w:val="24"/>
                <w:szCs w:val="24"/>
              </w:rPr>
            </w:pPr>
            <w:r>
              <w:rPr>
                <w:rFonts w:ascii="Times New Roman" w:hAnsi="Times New Roman" w:cs="Times New Roman"/>
                <w:b/>
                <w:sz w:val="24"/>
                <w:szCs w:val="24"/>
              </w:rPr>
              <w:t>APPLICATION</w:t>
            </w:r>
          </w:p>
        </w:tc>
        <w:tc>
          <w:tcPr>
            <w:tcW w:w="2117" w:type="dxa"/>
          </w:tcPr>
          <w:p w:rsidR="00416E38" w:rsidRDefault="00416E38" w:rsidP="000A5E0C">
            <w:pPr>
              <w:jc w:val="center"/>
              <w:rPr>
                <w:rFonts w:ascii="Times New Roman" w:hAnsi="Times New Roman" w:cs="Times New Roman"/>
                <w:b/>
                <w:sz w:val="24"/>
                <w:szCs w:val="24"/>
              </w:rPr>
            </w:pPr>
            <w:r>
              <w:rPr>
                <w:rFonts w:ascii="Times New Roman" w:hAnsi="Times New Roman" w:cs="Times New Roman"/>
                <w:b/>
                <w:sz w:val="24"/>
                <w:szCs w:val="24"/>
              </w:rPr>
              <w:t>SUBJECT</w:t>
            </w:r>
          </w:p>
        </w:tc>
        <w:tc>
          <w:tcPr>
            <w:tcW w:w="5613" w:type="dxa"/>
          </w:tcPr>
          <w:p w:rsidR="00416E38" w:rsidRDefault="00416E38" w:rsidP="000A5E0C">
            <w:pPr>
              <w:jc w:val="center"/>
              <w:rPr>
                <w:rFonts w:ascii="Times New Roman" w:hAnsi="Times New Roman" w:cs="Times New Roman"/>
                <w:b/>
                <w:sz w:val="24"/>
                <w:szCs w:val="24"/>
              </w:rPr>
            </w:pPr>
            <w:r>
              <w:rPr>
                <w:rFonts w:ascii="Times New Roman" w:hAnsi="Times New Roman" w:cs="Times New Roman"/>
                <w:b/>
                <w:sz w:val="24"/>
                <w:szCs w:val="24"/>
              </w:rPr>
              <w:t>STEPS TO BE CHECKED</w:t>
            </w:r>
          </w:p>
        </w:tc>
        <w:tc>
          <w:tcPr>
            <w:tcW w:w="2301" w:type="dxa"/>
          </w:tcPr>
          <w:p w:rsidR="00416E38" w:rsidRDefault="00416E38" w:rsidP="000A5E0C">
            <w:pPr>
              <w:jc w:val="both"/>
              <w:rPr>
                <w:rFonts w:ascii="Times New Roman" w:hAnsi="Times New Roman" w:cs="Times New Roman"/>
                <w:b/>
                <w:sz w:val="24"/>
                <w:szCs w:val="24"/>
              </w:rPr>
            </w:pPr>
            <w:r>
              <w:rPr>
                <w:rFonts w:ascii="Times New Roman" w:hAnsi="Times New Roman" w:cs="Times New Roman"/>
                <w:b/>
                <w:sz w:val="24"/>
                <w:szCs w:val="24"/>
              </w:rPr>
              <w:t>COMPLIANCE STATUS (WITH REMARKS , IF ANY)</w:t>
            </w:r>
          </w:p>
        </w:tc>
      </w:tr>
      <w:tr w:rsidR="00416E38" w:rsidTr="000A5E0C">
        <w:trPr>
          <w:trHeight w:val="401"/>
        </w:trPr>
        <w:tc>
          <w:tcPr>
            <w:tcW w:w="770" w:type="dxa"/>
          </w:tcPr>
          <w:p w:rsidR="00416E38" w:rsidRDefault="00416E38" w:rsidP="000A5E0C">
            <w:pPr>
              <w:jc w:val="center"/>
              <w:rPr>
                <w:rFonts w:ascii="Times New Roman" w:hAnsi="Times New Roman" w:cs="Times New Roman"/>
                <w:sz w:val="24"/>
                <w:szCs w:val="24"/>
              </w:rPr>
            </w:pPr>
            <w:r>
              <w:rPr>
                <w:rFonts w:ascii="Times New Roman" w:hAnsi="Times New Roman" w:cs="Times New Roman"/>
                <w:sz w:val="24"/>
                <w:szCs w:val="24"/>
              </w:rPr>
              <w:t>1.</w:t>
            </w:r>
          </w:p>
        </w:tc>
        <w:tc>
          <w:tcPr>
            <w:tcW w:w="1364" w:type="dxa"/>
          </w:tcPr>
          <w:p w:rsidR="00416E38" w:rsidRDefault="00416E38" w:rsidP="000A5E0C">
            <w:pPr>
              <w:jc w:val="center"/>
              <w:rPr>
                <w:rFonts w:ascii="Times New Roman" w:hAnsi="Times New Roman" w:cs="Times New Roman"/>
                <w:sz w:val="24"/>
                <w:szCs w:val="24"/>
              </w:rPr>
            </w:pPr>
            <w:r>
              <w:rPr>
                <w:rFonts w:ascii="Times New Roman" w:hAnsi="Times New Roman" w:cs="Times New Roman"/>
                <w:sz w:val="24"/>
                <w:szCs w:val="24"/>
              </w:rPr>
              <w:t>173</w:t>
            </w:r>
          </w:p>
        </w:tc>
        <w:tc>
          <w:tcPr>
            <w:tcW w:w="2009" w:type="dxa"/>
          </w:tcPr>
          <w:p w:rsidR="00416E38" w:rsidRDefault="00416E38" w:rsidP="000A5E0C">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416E38" w:rsidRDefault="00416E38" w:rsidP="000A5E0C">
            <w:pPr>
              <w:jc w:val="both"/>
              <w:rPr>
                <w:rFonts w:ascii="Times New Roman" w:hAnsi="Times New Roman" w:cs="Times New Roman"/>
                <w:sz w:val="24"/>
                <w:szCs w:val="24"/>
              </w:rPr>
            </w:pPr>
            <w:r>
              <w:rPr>
                <w:rFonts w:ascii="Times New Roman" w:hAnsi="Times New Roman" w:cs="Times New Roman"/>
                <w:sz w:val="24"/>
                <w:szCs w:val="24"/>
              </w:rPr>
              <w:t>Board Meetings</w:t>
            </w:r>
          </w:p>
        </w:tc>
        <w:tc>
          <w:tcPr>
            <w:tcW w:w="5613" w:type="dxa"/>
          </w:tcPr>
          <w:p w:rsidR="00416E38" w:rsidRPr="008819BA" w:rsidRDefault="00416E38" w:rsidP="000A5E0C">
            <w:pPr>
              <w:pStyle w:val="ListParagraph"/>
              <w:numPr>
                <w:ilvl w:val="0"/>
                <w:numId w:val="1"/>
              </w:numPr>
              <w:ind w:left="261" w:hanging="261"/>
              <w:jc w:val="both"/>
              <w:rPr>
                <w:rFonts w:ascii="Times New Roman" w:hAnsi="Times New Roman" w:cs="Times New Roman"/>
                <w:sz w:val="24"/>
                <w:szCs w:val="24"/>
              </w:rPr>
            </w:pPr>
            <w:r w:rsidRPr="008819BA">
              <w:rPr>
                <w:rFonts w:ascii="Times New Roman" w:hAnsi="Times New Roman" w:cs="Times New Roman"/>
                <w:sz w:val="24"/>
                <w:szCs w:val="24"/>
              </w:rPr>
              <w:t>Check that minimum four Board meetings have been held in a year with a gap of not more than 120 days between them.</w:t>
            </w:r>
          </w:p>
          <w:p w:rsidR="00416E38" w:rsidRPr="008819BA" w:rsidRDefault="00416E38" w:rsidP="000A5E0C">
            <w:pPr>
              <w:pStyle w:val="ListParagraph"/>
              <w:numPr>
                <w:ilvl w:val="0"/>
                <w:numId w:val="1"/>
              </w:numPr>
              <w:ind w:left="261" w:hanging="261"/>
              <w:jc w:val="both"/>
              <w:rPr>
                <w:rFonts w:ascii="Times New Roman" w:hAnsi="Times New Roman" w:cs="Times New Roman"/>
                <w:sz w:val="24"/>
                <w:szCs w:val="24"/>
              </w:rPr>
            </w:pPr>
            <w:r>
              <w:rPr>
                <w:rFonts w:ascii="Times New Roman" w:hAnsi="Times New Roman" w:cs="Times New Roman"/>
                <w:sz w:val="24"/>
                <w:szCs w:val="24"/>
              </w:rPr>
              <w:t>Check that a</w:t>
            </w:r>
            <w:r w:rsidRPr="008819BA">
              <w:rPr>
                <w:rFonts w:ascii="Times New Roman" w:hAnsi="Times New Roman" w:cs="Times New Roman"/>
                <w:sz w:val="24"/>
                <w:szCs w:val="24"/>
              </w:rPr>
              <w:t xml:space="preserve"> </w:t>
            </w:r>
            <w:r>
              <w:rPr>
                <w:rFonts w:ascii="Times New Roman" w:hAnsi="Times New Roman" w:cs="Times New Roman"/>
                <w:sz w:val="24"/>
                <w:szCs w:val="24"/>
              </w:rPr>
              <w:t>n</w:t>
            </w:r>
            <w:r w:rsidRPr="008819BA">
              <w:rPr>
                <w:rFonts w:ascii="Times New Roman" w:hAnsi="Times New Roman" w:cs="Times New Roman"/>
                <w:sz w:val="24"/>
                <w:szCs w:val="24"/>
              </w:rPr>
              <w:t xml:space="preserve">otice of at least seven days </w:t>
            </w:r>
            <w:r>
              <w:rPr>
                <w:rFonts w:ascii="Times New Roman" w:hAnsi="Times New Roman" w:cs="Times New Roman"/>
                <w:sz w:val="24"/>
                <w:szCs w:val="24"/>
              </w:rPr>
              <w:t xml:space="preserve">has been </w:t>
            </w:r>
            <w:r w:rsidRPr="008819BA">
              <w:rPr>
                <w:rFonts w:ascii="Times New Roman" w:hAnsi="Times New Roman" w:cs="Times New Roman"/>
                <w:sz w:val="24"/>
                <w:szCs w:val="24"/>
              </w:rPr>
              <w:t>given to every director</w:t>
            </w:r>
            <w:r>
              <w:rPr>
                <w:rFonts w:ascii="Times New Roman" w:hAnsi="Times New Roman" w:cs="Times New Roman"/>
                <w:sz w:val="24"/>
                <w:szCs w:val="24"/>
              </w:rPr>
              <w:t xml:space="preserve"> for the Board meetings</w:t>
            </w:r>
            <w:r w:rsidRPr="008819BA">
              <w:rPr>
                <w:rFonts w:ascii="Times New Roman" w:hAnsi="Times New Roman" w:cs="Times New Roman"/>
                <w:sz w:val="24"/>
                <w:szCs w:val="24"/>
              </w:rPr>
              <w:t xml:space="preserve">. </w:t>
            </w:r>
          </w:p>
        </w:tc>
        <w:tc>
          <w:tcPr>
            <w:tcW w:w="2301" w:type="dxa"/>
          </w:tcPr>
          <w:p w:rsidR="00416E38" w:rsidRPr="00D94411" w:rsidRDefault="00416E38" w:rsidP="000A5E0C">
            <w:pPr>
              <w:jc w:val="both"/>
              <w:rPr>
                <w:rFonts w:ascii="Times New Roman" w:hAnsi="Times New Roman" w:cs="Times New Roman"/>
                <w:sz w:val="24"/>
                <w:szCs w:val="24"/>
              </w:rPr>
            </w:pPr>
          </w:p>
        </w:tc>
      </w:tr>
      <w:tr w:rsidR="00416E38" w:rsidTr="000A5E0C">
        <w:trPr>
          <w:trHeight w:val="401"/>
        </w:trPr>
        <w:tc>
          <w:tcPr>
            <w:tcW w:w="770" w:type="dxa"/>
          </w:tcPr>
          <w:p w:rsidR="00416E38" w:rsidRDefault="00416E38" w:rsidP="000A5E0C">
            <w:pPr>
              <w:jc w:val="center"/>
              <w:rPr>
                <w:rFonts w:ascii="Times New Roman" w:hAnsi="Times New Roman" w:cs="Times New Roman"/>
                <w:sz w:val="24"/>
                <w:szCs w:val="24"/>
              </w:rPr>
            </w:pPr>
            <w:r>
              <w:rPr>
                <w:rFonts w:ascii="Times New Roman" w:hAnsi="Times New Roman" w:cs="Times New Roman"/>
                <w:sz w:val="24"/>
                <w:szCs w:val="24"/>
              </w:rPr>
              <w:t>2.</w:t>
            </w:r>
          </w:p>
        </w:tc>
        <w:tc>
          <w:tcPr>
            <w:tcW w:w="1364" w:type="dxa"/>
          </w:tcPr>
          <w:p w:rsidR="00416E38" w:rsidRDefault="00416E38" w:rsidP="000A5E0C">
            <w:pPr>
              <w:jc w:val="center"/>
              <w:rPr>
                <w:rFonts w:ascii="Times New Roman" w:hAnsi="Times New Roman" w:cs="Times New Roman"/>
                <w:sz w:val="24"/>
                <w:szCs w:val="24"/>
              </w:rPr>
            </w:pPr>
            <w:r>
              <w:rPr>
                <w:rFonts w:ascii="Times New Roman" w:hAnsi="Times New Roman" w:cs="Times New Roman"/>
                <w:sz w:val="24"/>
                <w:szCs w:val="24"/>
              </w:rPr>
              <w:t>175</w:t>
            </w:r>
          </w:p>
        </w:tc>
        <w:tc>
          <w:tcPr>
            <w:tcW w:w="2009" w:type="dxa"/>
          </w:tcPr>
          <w:p w:rsidR="00416E38" w:rsidRDefault="00416E38" w:rsidP="000A5E0C">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416E38" w:rsidRDefault="00416E38" w:rsidP="000A5E0C">
            <w:pPr>
              <w:jc w:val="both"/>
              <w:rPr>
                <w:rFonts w:ascii="Times New Roman" w:hAnsi="Times New Roman" w:cs="Times New Roman"/>
                <w:sz w:val="24"/>
                <w:szCs w:val="24"/>
              </w:rPr>
            </w:pPr>
            <w:r>
              <w:rPr>
                <w:rFonts w:ascii="Times New Roman" w:hAnsi="Times New Roman" w:cs="Times New Roman"/>
                <w:sz w:val="24"/>
                <w:szCs w:val="24"/>
              </w:rPr>
              <w:t>Resolution by circulation</w:t>
            </w:r>
          </w:p>
        </w:tc>
        <w:tc>
          <w:tcPr>
            <w:tcW w:w="5613" w:type="dxa"/>
          </w:tcPr>
          <w:p w:rsidR="00416E38" w:rsidRDefault="00416E38" w:rsidP="00416E38">
            <w:pPr>
              <w:jc w:val="both"/>
              <w:rPr>
                <w:rFonts w:ascii="Times New Roman" w:hAnsi="Times New Roman" w:cs="Times New Roman"/>
                <w:sz w:val="24"/>
                <w:szCs w:val="24"/>
              </w:rPr>
            </w:pPr>
            <w:r>
              <w:rPr>
                <w:rFonts w:ascii="Times New Roman" w:hAnsi="Times New Roman" w:cs="Times New Roman"/>
                <w:sz w:val="24"/>
                <w:szCs w:val="24"/>
              </w:rPr>
              <w:t xml:space="preserve">Where any resolutions of the Board or its committee have been passed by circulation, check that these resolutions do not pertain to matters that cannot be dealt with through circulation as specified in Rule 4 </w:t>
            </w:r>
            <w:r w:rsidR="005C2ABE">
              <w:rPr>
                <w:rFonts w:ascii="Times New Roman" w:hAnsi="Times New Roman" w:cs="Times New Roman"/>
                <w:sz w:val="24"/>
                <w:szCs w:val="24"/>
              </w:rPr>
              <w:t>of Companies</w:t>
            </w:r>
            <w:r>
              <w:rPr>
                <w:rFonts w:ascii="Times New Roman" w:hAnsi="Times New Roman" w:cs="Times New Roman"/>
                <w:sz w:val="24"/>
                <w:szCs w:val="24"/>
              </w:rPr>
              <w:t xml:space="preserve"> </w:t>
            </w:r>
            <w:r w:rsidR="005C2ABE">
              <w:rPr>
                <w:rFonts w:ascii="Times New Roman" w:hAnsi="Times New Roman" w:cs="Times New Roman"/>
                <w:sz w:val="24"/>
                <w:szCs w:val="24"/>
              </w:rPr>
              <w:t>(Meetings</w:t>
            </w:r>
            <w:r>
              <w:rPr>
                <w:rFonts w:ascii="Times New Roman" w:hAnsi="Times New Roman" w:cs="Times New Roman"/>
                <w:sz w:val="24"/>
                <w:szCs w:val="24"/>
              </w:rPr>
              <w:t xml:space="preserve"> of Board and its Powers) Rules, 2014.</w:t>
            </w:r>
          </w:p>
        </w:tc>
        <w:tc>
          <w:tcPr>
            <w:tcW w:w="2301" w:type="dxa"/>
          </w:tcPr>
          <w:p w:rsidR="00416E38" w:rsidRPr="00D94411" w:rsidRDefault="00416E38" w:rsidP="000A5E0C">
            <w:pPr>
              <w:jc w:val="both"/>
              <w:rPr>
                <w:rFonts w:ascii="Times New Roman" w:hAnsi="Times New Roman" w:cs="Times New Roman"/>
                <w:sz w:val="24"/>
                <w:szCs w:val="24"/>
              </w:rPr>
            </w:pPr>
          </w:p>
        </w:tc>
      </w:tr>
      <w:tr w:rsidR="00416E38" w:rsidTr="000A5E0C">
        <w:trPr>
          <w:trHeight w:val="401"/>
        </w:trPr>
        <w:tc>
          <w:tcPr>
            <w:tcW w:w="770" w:type="dxa"/>
          </w:tcPr>
          <w:p w:rsidR="00416E38" w:rsidRDefault="00416E38" w:rsidP="000A5E0C">
            <w:pPr>
              <w:jc w:val="center"/>
              <w:rPr>
                <w:rFonts w:ascii="Times New Roman" w:hAnsi="Times New Roman" w:cs="Times New Roman"/>
                <w:sz w:val="24"/>
                <w:szCs w:val="24"/>
              </w:rPr>
            </w:pPr>
            <w:r>
              <w:rPr>
                <w:rFonts w:ascii="Times New Roman" w:hAnsi="Times New Roman" w:cs="Times New Roman"/>
                <w:sz w:val="24"/>
                <w:szCs w:val="24"/>
              </w:rPr>
              <w:t>3.</w:t>
            </w:r>
          </w:p>
        </w:tc>
        <w:tc>
          <w:tcPr>
            <w:tcW w:w="1364" w:type="dxa"/>
          </w:tcPr>
          <w:p w:rsidR="00416E38" w:rsidRDefault="000A5E0C" w:rsidP="000A5E0C">
            <w:pPr>
              <w:jc w:val="center"/>
              <w:rPr>
                <w:rFonts w:ascii="Times New Roman" w:hAnsi="Times New Roman" w:cs="Times New Roman"/>
                <w:sz w:val="24"/>
                <w:szCs w:val="24"/>
              </w:rPr>
            </w:pPr>
            <w:r>
              <w:rPr>
                <w:rFonts w:ascii="Times New Roman" w:hAnsi="Times New Roman" w:cs="Times New Roman"/>
                <w:sz w:val="24"/>
                <w:szCs w:val="24"/>
              </w:rPr>
              <w:t>177</w:t>
            </w:r>
          </w:p>
        </w:tc>
        <w:tc>
          <w:tcPr>
            <w:tcW w:w="2009" w:type="dxa"/>
          </w:tcPr>
          <w:p w:rsidR="00416E38" w:rsidRDefault="00855023" w:rsidP="000A5E0C">
            <w:pPr>
              <w:jc w:val="both"/>
              <w:rPr>
                <w:rFonts w:ascii="Times New Roman" w:hAnsi="Times New Roman" w:cs="Times New Roman"/>
                <w:sz w:val="24"/>
                <w:szCs w:val="24"/>
              </w:rPr>
            </w:pPr>
            <w:r>
              <w:rPr>
                <w:rFonts w:ascii="Times New Roman" w:hAnsi="Times New Roman" w:cs="Times New Roman"/>
                <w:sz w:val="24"/>
                <w:szCs w:val="24"/>
              </w:rPr>
              <w:t>Listed Companies and Companies specified in Rule 6 of Companies (Meetings of Board and its Powers) Rules, 2014.</w:t>
            </w:r>
          </w:p>
        </w:tc>
        <w:tc>
          <w:tcPr>
            <w:tcW w:w="2117" w:type="dxa"/>
          </w:tcPr>
          <w:p w:rsidR="00416E38" w:rsidRDefault="00855023" w:rsidP="000A5E0C">
            <w:pPr>
              <w:jc w:val="both"/>
              <w:rPr>
                <w:rFonts w:ascii="Times New Roman" w:hAnsi="Times New Roman" w:cs="Times New Roman"/>
                <w:sz w:val="24"/>
                <w:szCs w:val="24"/>
              </w:rPr>
            </w:pPr>
            <w:r>
              <w:rPr>
                <w:rFonts w:ascii="Times New Roman" w:hAnsi="Times New Roman" w:cs="Times New Roman"/>
                <w:sz w:val="24"/>
                <w:szCs w:val="24"/>
              </w:rPr>
              <w:t>Audit Committee</w:t>
            </w:r>
          </w:p>
        </w:tc>
        <w:tc>
          <w:tcPr>
            <w:tcW w:w="5613" w:type="dxa"/>
          </w:tcPr>
          <w:p w:rsidR="00416E38" w:rsidRDefault="00855023" w:rsidP="000A5E0C">
            <w:pPr>
              <w:jc w:val="both"/>
              <w:rPr>
                <w:rFonts w:ascii="Times New Roman" w:hAnsi="Times New Roman" w:cs="Times New Roman"/>
                <w:sz w:val="24"/>
                <w:szCs w:val="24"/>
              </w:rPr>
            </w:pPr>
            <w:r>
              <w:rPr>
                <w:rFonts w:ascii="Times New Roman" w:hAnsi="Times New Roman" w:cs="Times New Roman"/>
                <w:sz w:val="24"/>
                <w:szCs w:val="24"/>
              </w:rPr>
              <w:t>Check that the audit committee consists of at least three directors with majority being independent directors.</w:t>
            </w:r>
          </w:p>
          <w:p w:rsidR="00855023" w:rsidRDefault="00855023" w:rsidP="000A5E0C">
            <w:pPr>
              <w:jc w:val="both"/>
              <w:rPr>
                <w:rFonts w:ascii="Times New Roman" w:hAnsi="Times New Roman" w:cs="Times New Roman"/>
                <w:sz w:val="24"/>
                <w:szCs w:val="24"/>
              </w:rPr>
            </w:pPr>
          </w:p>
        </w:tc>
        <w:tc>
          <w:tcPr>
            <w:tcW w:w="2301" w:type="dxa"/>
          </w:tcPr>
          <w:p w:rsidR="00416E38" w:rsidRPr="00D94411" w:rsidRDefault="00416E38" w:rsidP="000A5E0C">
            <w:pPr>
              <w:jc w:val="both"/>
              <w:rPr>
                <w:rFonts w:ascii="Times New Roman" w:hAnsi="Times New Roman" w:cs="Times New Roman"/>
                <w:sz w:val="24"/>
                <w:szCs w:val="24"/>
              </w:rPr>
            </w:pPr>
          </w:p>
        </w:tc>
      </w:tr>
      <w:tr w:rsidR="00855023" w:rsidTr="000A5E0C">
        <w:trPr>
          <w:trHeight w:val="401"/>
        </w:trPr>
        <w:tc>
          <w:tcPr>
            <w:tcW w:w="770" w:type="dxa"/>
          </w:tcPr>
          <w:p w:rsidR="00855023" w:rsidRDefault="00855023" w:rsidP="000A5E0C">
            <w:pPr>
              <w:jc w:val="center"/>
              <w:rPr>
                <w:rFonts w:ascii="Times New Roman" w:hAnsi="Times New Roman" w:cs="Times New Roman"/>
                <w:sz w:val="24"/>
                <w:szCs w:val="24"/>
              </w:rPr>
            </w:pPr>
            <w:r>
              <w:rPr>
                <w:rFonts w:ascii="Times New Roman" w:hAnsi="Times New Roman" w:cs="Times New Roman"/>
                <w:sz w:val="24"/>
                <w:szCs w:val="24"/>
              </w:rPr>
              <w:t>4.</w:t>
            </w:r>
          </w:p>
        </w:tc>
        <w:tc>
          <w:tcPr>
            <w:tcW w:w="1364" w:type="dxa"/>
          </w:tcPr>
          <w:p w:rsidR="00855023" w:rsidRDefault="00855023" w:rsidP="000A5E0C">
            <w:pPr>
              <w:jc w:val="center"/>
              <w:rPr>
                <w:rFonts w:ascii="Times New Roman" w:hAnsi="Times New Roman" w:cs="Times New Roman"/>
                <w:sz w:val="24"/>
                <w:szCs w:val="24"/>
              </w:rPr>
            </w:pPr>
            <w:r>
              <w:rPr>
                <w:rFonts w:ascii="Times New Roman" w:hAnsi="Times New Roman" w:cs="Times New Roman"/>
                <w:sz w:val="24"/>
                <w:szCs w:val="24"/>
              </w:rPr>
              <w:t>178</w:t>
            </w:r>
          </w:p>
        </w:tc>
        <w:tc>
          <w:tcPr>
            <w:tcW w:w="2009" w:type="dxa"/>
          </w:tcPr>
          <w:p w:rsidR="00855023" w:rsidRDefault="00855023" w:rsidP="000A5E0C">
            <w:pPr>
              <w:jc w:val="both"/>
              <w:rPr>
                <w:rFonts w:ascii="Times New Roman" w:hAnsi="Times New Roman" w:cs="Times New Roman"/>
                <w:sz w:val="24"/>
                <w:szCs w:val="24"/>
              </w:rPr>
            </w:pPr>
            <w:r>
              <w:rPr>
                <w:rFonts w:ascii="Times New Roman" w:hAnsi="Times New Roman" w:cs="Times New Roman"/>
                <w:sz w:val="24"/>
                <w:szCs w:val="24"/>
              </w:rPr>
              <w:t xml:space="preserve">Listed Companies and Companies specified in Rule </w:t>
            </w:r>
            <w:r>
              <w:rPr>
                <w:rFonts w:ascii="Times New Roman" w:hAnsi="Times New Roman" w:cs="Times New Roman"/>
                <w:sz w:val="24"/>
                <w:szCs w:val="24"/>
              </w:rPr>
              <w:lastRenderedPageBreak/>
              <w:t>6 of Companies (Meetings of Board and its Powers) Rules, 2014.</w:t>
            </w:r>
          </w:p>
        </w:tc>
        <w:tc>
          <w:tcPr>
            <w:tcW w:w="2117" w:type="dxa"/>
          </w:tcPr>
          <w:p w:rsidR="00855023" w:rsidRDefault="00855023" w:rsidP="008550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Nomination and Remuneration Committee and </w:t>
            </w:r>
            <w:r>
              <w:rPr>
                <w:rFonts w:ascii="Times New Roman" w:hAnsi="Times New Roman" w:cs="Times New Roman"/>
                <w:sz w:val="24"/>
                <w:szCs w:val="24"/>
              </w:rPr>
              <w:lastRenderedPageBreak/>
              <w:t>Stakeholders Committee</w:t>
            </w:r>
          </w:p>
        </w:tc>
        <w:tc>
          <w:tcPr>
            <w:tcW w:w="5613" w:type="dxa"/>
          </w:tcPr>
          <w:p w:rsidR="00855023" w:rsidRPr="003A2348" w:rsidRDefault="00855023" w:rsidP="003A2348">
            <w:pPr>
              <w:pStyle w:val="ListParagraph"/>
              <w:numPr>
                <w:ilvl w:val="0"/>
                <w:numId w:val="2"/>
              </w:numPr>
              <w:ind w:left="403" w:hanging="284"/>
              <w:jc w:val="both"/>
              <w:rPr>
                <w:rFonts w:ascii="Times New Roman" w:hAnsi="Times New Roman" w:cs="Times New Roman"/>
                <w:sz w:val="24"/>
                <w:szCs w:val="24"/>
              </w:rPr>
            </w:pPr>
            <w:r w:rsidRPr="003A2348">
              <w:rPr>
                <w:rFonts w:ascii="Times New Roman" w:hAnsi="Times New Roman" w:cs="Times New Roman"/>
                <w:sz w:val="24"/>
                <w:szCs w:val="24"/>
              </w:rPr>
              <w:lastRenderedPageBreak/>
              <w:t xml:space="preserve">Check that the Nomination and Remuneration committee consists of at least three non-executive directors with majority of which at least half are </w:t>
            </w:r>
            <w:r w:rsidRPr="003A2348">
              <w:rPr>
                <w:rFonts w:ascii="Times New Roman" w:hAnsi="Times New Roman" w:cs="Times New Roman"/>
                <w:sz w:val="24"/>
                <w:szCs w:val="24"/>
              </w:rPr>
              <w:lastRenderedPageBreak/>
              <w:t>independent directors.</w:t>
            </w:r>
          </w:p>
          <w:p w:rsidR="00855023" w:rsidRPr="003A2348" w:rsidRDefault="00855023" w:rsidP="003A2348">
            <w:pPr>
              <w:pStyle w:val="ListParagraph"/>
              <w:numPr>
                <w:ilvl w:val="0"/>
                <w:numId w:val="2"/>
              </w:numPr>
              <w:ind w:left="403" w:hanging="284"/>
              <w:jc w:val="both"/>
              <w:rPr>
                <w:rFonts w:ascii="Times New Roman" w:hAnsi="Times New Roman" w:cs="Times New Roman"/>
                <w:sz w:val="24"/>
                <w:szCs w:val="24"/>
              </w:rPr>
            </w:pPr>
            <w:r w:rsidRPr="003A2348">
              <w:rPr>
                <w:rFonts w:ascii="Times New Roman" w:hAnsi="Times New Roman" w:cs="Times New Roman"/>
                <w:sz w:val="24"/>
                <w:szCs w:val="24"/>
              </w:rPr>
              <w:t>Check that the Chairman of the Company is not the Chairman of the Nomination and Remuneration Committee.</w:t>
            </w:r>
          </w:p>
          <w:p w:rsidR="00855023" w:rsidRDefault="00855023" w:rsidP="003A2348">
            <w:pPr>
              <w:ind w:left="403" w:hanging="284"/>
              <w:jc w:val="both"/>
              <w:rPr>
                <w:rFonts w:ascii="Times New Roman" w:hAnsi="Times New Roman" w:cs="Times New Roman"/>
                <w:sz w:val="24"/>
                <w:szCs w:val="24"/>
              </w:rPr>
            </w:pPr>
          </w:p>
        </w:tc>
        <w:tc>
          <w:tcPr>
            <w:tcW w:w="2301" w:type="dxa"/>
          </w:tcPr>
          <w:p w:rsidR="00855023" w:rsidRPr="00D94411" w:rsidRDefault="00855023" w:rsidP="000A5E0C">
            <w:pPr>
              <w:jc w:val="both"/>
              <w:rPr>
                <w:rFonts w:ascii="Times New Roman" w:hAnsi="Times New Roman" w:cs="Times New Roman"/>
                <w:sz w:val="24"/>
                <w:szCs w:val="24"/>
              </w:rPr>
            </w:pPr>
          </w:p>
        </w:tc>
      </w:tr>
      <w:tr w:rsidR="003A2348" w:rsidTr="000A5E0C">
        <w:trPr>
          <w:trHeight w:val="401"/>
        </w:trPr>
        <w:tc>
          <w:tcPr>
            <w:tcW w:w="770" w:type="dxa"/>
          </w:tcPr>
          <w:p w:rsidR="003A2348" w:rsidRDefault="003A2348" w:rsidP="000A5E0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64" w:type="dxa"/>
          </w:tcPr>
          <w:p w:rsidR="003A2348" w:rsidRDefault="003A2348" w:rsidP="000A5E0C">
            <w:pPr>
              <w:jc w:val="center"/>
              <w:rPr>
                <w:rFonts w:ascii="Times New Roman" w:hAnsi="Times New Roman" w:cs="Times New Roman"/>
                <w:sz w:val="24"/>
                <w:szCs w:val="24"/>
              </w:rPr>
            </w:pPr>
            <w:r>
              <w:rPr>
                <w:rFonts w:ascii="Times New Roman" w:hAnsi="Times New Roman" w:cs="Times New Roman"/>
                <w:sz w:val="24"/>
                <w:szCs w:val="24"/>
              </w:rPr>
              <w:t>184</w:t>
            </w:r>
          </w:p>
        </w:tc>
        <w:tc>
          <w:tcPr>
            <w:tcW w:w="2009" w:type="dxa"/>
          </w:tcPr>
          <w:p w:rsidR="003A2348" w:rsidRDefault="00451E15" w:rsidP="000A5E0C">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3A2348" w:rsidRDefault="00451E15" w:rsidP="00855023">
            <w:pPr>
              <w:jc w:val="both"/>
              <w:rPr>
                <w:rFonts w:ascii="Times New Roman" w:hAnsi="Times New Roman" w:cs="Times New Roman"/>
                <w:sz w:val="24"/>
                <w:szCs w:val="24"/>
              </w:rPr>
            </w:pPr>
            <w:r>
              <w:rPr>
                <w:rFonts w:ascii="Times New Roman" w:hAnsi="Times New Roman" w:cs="Times New Roman"/>
                <w:sz w:val="24"/>
                <w:szCs w:val="24"/>
              </w:rPr>
              <w:t>Disclosure of interest by director</w:t>
            </w:r>
          </w:p>
        </w:tc>
        <w:tc>
          <w:tcPr>
            <w:tcW w:w="5613" w:type="dxa"/>
          </w:tcPr>
          <w:p w:rsidR="003A2348" w:rsidRPr="004F6812" w:rsidRDefault="00451E15" w:rsidP="004F6812">
            <w:pPr>
              <w:pStyle w:val="ListParagraph"/>
              <w:numPr>
                <w:ilvl w:val="0"/>
                <w:numId w:val="3"/>
              </w:numPr>
              <w:ind w:left="403"/>
              <w:jc w:val="both"/>
              <w:rPr>
                <w:rFonts w:ascii="Times New Roman" w:hAnsi="Times New Roman" w:cs="Times New Roman"/>
                <w:sz w:val="24"/>
                <w:szCs w:val="24"/>
              </w:rPr>
            </w:pPr>
            <w:r w:rsidRPr="004F6812">
              <w:rPr>
                <w:rFonts w:ascii="Times New Roman" w:hAnsi="Times New Roman" w:cs="Times New Roman"/>
                <w:sz w:val="24"/>
                <w:szCs w:val="24"/>
              </w:rPr>
              <w:t>Check that each director has given a notice in writing in Form MBP 1 at the Board meeting</w:t>
            </w:r>
            <w:r w:rsidR="004F6812" w:rsidRPr="004F6812">
              <w:rPr>
                <w:rFonts w:ascii="Times New Roman" w:hAnsi="Times New Roman" w:cs="Times New Roman"/>
                <w:sz w:val="24"/>
                <w:szCs w:val="24"/>
              </w:rPr>
              <w:t xml:space="preserve"> held</w:t>
            </w:r>
            <w:r w:rsidRPr="004F6812">
              <w:rPr>
                <w:rFonts w:ascii="Times New Roman" w:hAnsi="Times New Roman" w:cs="Times New Roman"/>
                <w:sz w:val="24"/>
                <w:szCs w:val="24"/>
              </w:rPr>
              <w:t xml:space="preserve"> immediately </w:t>
            </w:r>
            <w:r w:rsidR="004F6812" w:rsidRPr="004F6812">
              <w:rPr>
                <w:rFonts w:ascii="Times New Roman" w:hAnsi="Times New Roman" w:cs="Times New Roman"/>
                <w:sz w:val="24"/>
                <w:szCs w:val="24"/>
              </w:rPr>
              <w:t xml:space="preserve">after </w:t>
            </w:r>
            <w:r w:rsidRPr="004F6812">
              <w:rPr>
                <w:rFonts w:ascii="Times New Roman" w:hAnsi="Times New Roman" w:cs="Times New Roman"/>
                <w:sz w:val="24"/>
                <w:szCs w:val="24"/>
              </w:rPr>
              <w:t xml:space="preserve">the date </w:t>
            </w:r>
            <w:r w:rsidR="004F6812" w:rsidRPr="004F6812">
              <w:rPr>
                <w:rFonts w:ascii="Times New Roman" w:hAnsi="Times New Roman" w:cs="Times New Roman"/>
                <w:sz w:val="24"/>
                <w:szCs w:val="24"/>
              </w:rPr>
              <w:t>of the notice</w:t>
            </w:r>
            <w:r w:rsidR="00C7128E">
              <w:rPr>
                <w:rFonts w:ascii="Times New Roman" w:hAnsi="Times New Roman" w:cs="Times New Roman"/>
                <w:sz w:val="24"/>
                <w:szCs w:val="24"/>
              </w:rPr>
              <w:t>/ or first meeting in the financial year</w:t>
            </w:r>
            <w:r w:rsidR="004F6812" w:rsidRPr="004F6812">
              <w:rPr>
                <w:rFonts w:ascii="Times New Roman" w:hAnsi="Times New Roman" w:cs="Times New Roman"/>
                <w:sz w:val="24"/>
                <w:szCs w:val="24"/>
              </w:rPr>
              <w:t>.</w:t>
            </w:r>
          </w:p>
          <w:p w:rsidR="004F6812" w:rsidRDefault="004F6812" w:rsidP="004F6812">
            <w:pPr>
              <w:pStyle w:val="ListParagraph"/>
              <w:numPr>
                <w:ilvl w:val="0"/>
                <w:numId w:val="3"/>
              </w:numPr>
              <w:ind w:left="403"/>
              <w:jc w:val="both"/>
              <w:rPr>
                <w:rFonts w:ascii="Times New Roman" w:hAnsi="Times New Roman" w:cs="Times New Roman"/>
                <w:sz w:val="24"/>
                <w:szCs w:val="24"/>
              </w:rPr>
            </w:pPr>
            <w:r w:rsidRPr="004F6812">
              <w:rPr>
                <w:rFonts w:ascii="Times New Roman" w:hAnsi="Times New Roman" w:cs="Times New Roman"/>
                <w:sz w:val="24"/>
                <w:szCs w:val="24"/>
              </w:rPr>
              <w:t xml:space="preserve">Check that such notices are </w:t>
            </w:r>
            <w:r>
              <w:rPr>
                <w:rFonts w:ascii="Times New Roman" w:hAnsi="Times New Roman" w:cs="Times New Roman"/>
                <w:sz w:val="24"/>
                <w:szCs w:val="24"/>
              </w:rPr>
              <w:t xml:space="preserve">being </w:t>
            </w:r>
            <w:r w:rsidRPr="004F6812">
              <w:rPr>
                <w:rFonts w:ascii="Times New Roman" w:hAnsi="Times New Roman" w:cs="Times New Roman"/>
                <w:sz w:val="24"/>
                <w:szCs w:val="24"/>
              </w:rPr>
              <w:t>preserved for a period of eight years</w:t>
            </w:r>
            <w:r>
              <w:rPr>
                <w:rFonts w:ascii="Times New Roman" w:hAnsi="Times New Roman" w:cs="Times New Roman"/>
                <w:sz w:val="24"/>
                <w:szCs w:val="24"/>
              </w:rPr>
              <w:t xml:space="preserve"> from the end of the financial year to which they relate,</w:t>
            </w:r>
            <w:r w:rsidRPr="004F6812">
              <w:rPr>
                <w:rFonts w:ascii="Times New Roman" w:hAnsi="Times New Roman" w:cs="Times New Roman"/>
                <w:sz w:val="24"/>
                <w:szCs w:val="24"/>
              </w:rPr>
              <w:t xml:space="preserve"> in the custody of a personnel authorised by the Board.</w:t>
            </w:r>
            <w:r w:rsidR="00D8222A">
              <w:rPr>
                <w:rFonts w:ascii="Times New Roman" w:hAnsi="Times New Roman" w:cs="Times New Roman"/>
                <w:sz w:val="24"/>
                <w:szCs w:val="24"/>
              </w:rPr>
              <w:t xml:space="preserve"> </w:t>
            </w:r>
          </w:p>
          <w:p w:rsidR="00D8222A" w:rsidRPr="004F6812" w:rsidRDefault="00D8222A" w:rsidP="00015C7C">
            <w:pPr>
              <w:pStyle w:val="ListParagraph"/>
              <w:numPr>
                <w:ilvl w:val="0"/>
                <w:numId w:val="3"/>
              </w:numPr>
              <w:ind w:left="403"/>
              <w:jc w:val="both"/>
              <w:rPr>
                <w:rFonts w:ascii="Times New Roman" w:hAnsi="Times New Roman" w:cs="Times New Roman"/>
                <w:sz w:val="24"/>
                <w:szCs w:val="24"/>
              </w:rPr>
            </w:pPr>
            <w:r>
              <w:rPr>
                <w:rFonts w:ascii="Times New Roman" w:hAnsi="Times New Roman" w:cs="Times New Roman"/>
                <w:sz w:val="24"/>
                <w:szCs w:val="24"/>
              </w:rPr>
              <w:t xml:space="preserve">Check that a register of contracts </w:t>
            </w:r>
            <w:r w:rsidR="00015C7C">
              <w:rPr>
                <w:rFonts w:ascii="Times New Roman" w:hAnsi="Times New Roman" w:cs="Times New Roman"/>
                <w:sz w:val="24"/>
                <w:szCs w:val="24"/>
              </w:rPr>
              <w:t>or arrangements (Section 184 (1) and (2</w:t>
            </w:r>
            <w:r w:rsidR="00C7128E">
              <w:rPr>
                <w:rFonts w:ascii="Times New Roman" w:hAnsi="Times New Roman" w:cs="Times New Roman"/>
                <w:sz w:val="24"/>
                <w:szCs w:val="24"/>
              </w:rPr>
              <w:t>))</w:t>
            </w:r>
            <w:r w:rsidR="00015C7C">
              <w:rPr>
                <w:rFonts w:ascii="Times New Roman" w:hAnsi="Times New Roman" w:cs="Times New Roman"/>
                <w:sz w:val="24"/>
                <w:szCs w:val="24"/>
              </w:rPr>
              <w:t xml:space="preserve"> </w:t>
            </w:r>
            <w:r>
              <w:rPr>
                <w:rFonts w:ascii="Times New Roman" w:hAnsi="Times New Roman" w:cs="Times New Roman"/>
                <w:sz w:val="24"/>
                <w:szCs w:val="24"/>
              </w:rPr>
              <w:t>in which a director is interested is maintained in Form MBP 4</w:t>
            </w:r>
            <w:r w:rsidR="00015C7C">
              <w:rPr>
                <w:rFonts w:ascii="Times New Roman" w:hAnsi="Times New Roman" w:cs="Times New Roman"/>
                <w:sz w:val="24"/>
                <w:szCs w:val="24"/>
              </w:rPr>
              <w:t>.</w:t>
            </w:r>
          </w:p>
        </w:tc>
        <w:tc>
          <w:tcPr>
            <w:tcW w:w="2301" w:type="dxa"/>
          </w:tcPr>
          <w:p w:rsidR="003A2348" w:rsidRPr="00D94411" w:rsidRDefault="003A2348" w:rsidP="000A5E0C">
            <w:pPr>
              <w:jc w:val="both"/>
              <w:rPr>
                <w:rFonts w:ascii="Times New Roman" w:hAnsi="Times New Roman" w:cs="Times New Roman"/>
                <w:sz w:val="24"/>
                <w:szCs w:val="24"/>
              </w:rPr>
            </w:pPr>
          </w:p>
        </w:tc>
      </w:tr>
      <w:tr w:rsidR="00F36F70" w:rsidTr="000A5E0C">
        <w:trPr>
          <w:trHeight w:val="401"/>
        </w:trPr>
        <w:tc>
          <w:tcPr>
            <w:tcW w:w="770" w:type="dxa"/>
          </w:tcPr>
          <w:p w:rsidR="00F36F70" w:rsidRDefault="00B1170D" w:rsidP="000A5E0C">
            <w:pPr>
              <w:jc w:val="center"/>
              <w:rPr>
                <w:rFonts w:ascii="Times New Roman" w:hAnsi="Times New Roman" w:cs="Times New Roman"/>
                <w:sz w:val="24"/>
                <w:szCs w:val="24"/>
              </w:rPr>
            </w:pPr>
            <w:r>
              <w:rPr>
                <w:rFonts w:ascii="Times New Roman" w:hAnsi="Times New Roman" w:cs="Times New Roman"/>
                <w:sz w:val="24"/>
                <w:szCs w:val="24"/>
              </w:rPr>
              <w:t>6.</w:t>
            </w:r>
          </w:p>
        </w:tc>
        <w:tc>
          <w:tcPr>
            <w:tcW w:w="1364" w:type="dxa"/>
          </w:tcPr>
          <w:p w:rsidR="00F36F70" w:rsidRDefault="00B1170D" w:rsidP="000A5E0C">
            <w:pPr>
              <w:jc w:val="center"/>
              <w:rPr>
                <w:rFonts w:ascii="Times New Roman" w:hAnsi="Times New Roman" w:cs="Times New Roman"/>
                <w:sz w:val="24"/>
                <w:szCs w:val="24"/>
              </w:rPr>
            </w:pPr>
            <w:r>
              <w:rPr>
                <w:rFonts w:ascii="Times New Roman" w:hAnsi="Times New Roman" w:cs="Times New Roman"/>
                <w:sz w:val="24"/>
                <w:szCs w:val="24"/>
              </w:rPr>
              <w:t>185</w:t>
            </w:r>
          </w:p>
        </w:tc>
        <w:tc>
          <w:tcPr>
            <w:tcW w:w="2009" w:type="dxa"/>
          </w:tcPr>
          <w:p w:rsidR="00F36F70" w:rsidRDefault="00B1170D" w:rsidP="000A5E0C">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F36F70" w:rsidRDefault="00B1170D" w:rsidP="00855023">
            <w:pPr>
              <w:jc w:val="both"/>
              <w:rPr>
                <w:rFonts w:ascii="Times New Roman" w:hAnsi="Times New Roman" w:cs="Times New Roman"/>
                <w:sz w:val="24"/>
                <w:szCs w:val="24"/>
              </w:rPr>
            </w:pPr>
            <w:r>
              <w:rPr>
                <w:rFonts w:ascii="Times New Roman" w:hAnsi="Times New Roman" w:cs="Times New Roman"/>
                <w:sz w:val="24"/>
                <w:szCs w:val="24"/>
              </w:rPr>
              <w:t>Loans to directors</w:t>
            </w:r>
          </w:p>
        </w:tc>
        <w:tc>
          <w:tcPr>
            <w:tcW w:w="5613" w:type="dxa"/>
          </w:tcPr>
          <w:p w:rsidR="00F36F70" w:rsidRPr="00B1170D" w:rsidRDefault="00F76EFF" w:rsidP="00F76EFF">
            <w:pPr>
              <w:jc w:val="both"/>
              <w:rPr>
                <w:rFonts w:ascii="Times New Roman" w:hAnsi="Times New Roman" w:cs="Times New Roman"/>
                <w:sz w:val="24"/>
                <w:szCs w:val="24"/>
              </w:rPr>
            </w:pPr>
            <w:r>
              <w:rPr>
                <w:rFonts w:ascii="Times New Roman" w:hAnsi="Times New Roman" w:cs="Times New Roman"/>
                <w:sz w:val="24"/>
                <w:szCs w:val="24"/>
              </w:rPr>
              <w:t xml:space="preserve">Check that the </w:t>
            </w:r>
            <w:r w:rsidR="001F043C">
              <w:rPr>
                <w:rFonts w:ascii="Times New Roman" w:hAnsi="Times New Roman" w:cs="Times New Roman"/>
                <w:sz w:val="24"/>
                <w:szCs w:val="24"/>
              </w:rPr>
              <w:t xml:space="preserve">company </w:t>
            </w:r>
            <w:r>
              <w:rPr>
                <w:rFonts w:ascii="Times New Roman" w:hAnsi="Times New Roman" w:cs="Times New Roman"/>
                <w:sz w:val="24"/>
                <w:szCs w:val="24"/>
              </w:rPr>
              <w:t xml:space="preserve">has not </w:t>
            </w:r>
            <w:r w:rsidR="001F043C">
              <w:rPr>
                <w:rFonts w:ascii="Times New Roman" w:hAnsi="Times New Roman" w:cs="Times New Roman"/>
                <w:sz w:val="24"/>
                <w:szCs w:val="24"/>
              </w:rPr>
              <w:t>give</w:t>
            </w:r>
            <w:r>
              <w:rPr>
                <w:rFonts w:ascii="Times New Roman" w:hAnsi="Times New Roman" w:cs="Times New Roman"/>
                <w:sz w:val="24"/>
                <w:szCs w:val="24"/>
              </w:rPr>
              <w:t xml:space="preserve">n any </w:t>
            </w:r>
            <w:r w:rsidR="001F043C">
              <w:rPr>
                <w:rFonts w:ascii="Times New Roman" w:hAnsi="Times New Roman" w:cs="Times New Roman"/>
                <w:sz w:val="24"/>
                <w:szCs w:val="24"/>
              </w:rPr>
              <w:t xml:space="preserve">loan </w:t>
            </w:r>
            <w:r>
              <w:rPr>
                <w:rFonts w:ascii="Times New Roman" w:hAnsi="Times New Roman" w:cs="Times New Roman"/>
                <w:sz w:val="24"/>
                <w:szCs w:val="24"/>
              </w:rPr>
              <w:t>to its directors.</w:t>
            </w:r>
          </w:p>
        </w:tc>
        <w:tc>
          <w:tcPr>
            <w:tcW w:w="2301" w:type="dxa"/>
          </w:tcPr>
          <w:p w:rsidR="00F36F70" w:rsidRPr="00D94411" w:rsidRDefault="00F36F70" w:rsidP="000A5E0C">
            <w:pPr>
              <w:jc w:val="both"/>
              <w:rPr>
                <w:rFonts w:ascii="Times New Roman" w:hAnsi="Times New Roman" w:cs="Times New Roman"/>
                <w:sz w:val="24"/>
                <w:szCs w:val="24"/>
              </w:rPr>
            </w:pPr>
          </w:p>
        </w:tc>
      </w:tr>
      <w:tr w:rsidR="00F76EFF" w:rsidTr="000A5E0C">
        <w:trPr>
          <w:trHeight w:val="401"/>
        </w:trPr>
        <w:tc>
          <w:tcPr>
            <w:tcW w:w="770" w:type="dxa"/>
          </w:tcPr>
          <w:p w:rsidR="00F76EFF" w:rsidRDefault="00F76EFF" w:rsidP="000A5E0C">
            <w:pPr>
              <w:jc w:val="center"/>
              <w:rPr>
                <w:rFonts w:ascii="Times New Roman" w:hAnsi="Times New Roman" w:cs="Times New Roman"/>
                <w:sz w:val="24"/>
                <w:szCs w:val="24"/>
              </w:rPr>
            </w:pPr>
            <w:r>
              <w:rPr>
                <w:rFonts w:ascii="Times New Roman" w:hAnsi="Times New Roman" w:cs="Times New Roman"/>
                <w:sz w:val="24"/>
                <w:szCs w:val="24"/>
              </w:rPr>
              <w:t>7.</w:t>
            </w:r>
          </w:p>
        </w:tc>
        <w:tc>
          <w:tcPr>
            <w:tcW w:w="1364" w:type="dxa"/>
          </w:tcPr>
          <w:p w:rsidR="00F76EFF" w:rsidRDefault="00F76EFF" w:rsidP="000A5E0C">
            <w:pPr>
              <w:jc w:val="center"/>
              <w:rPr>
                <w:rFonts w:ascii="Times New Roman" w:hAnsi="Times New Roman" w:cs="Times New Roman"/>
                <w:sz w:val="24"/>
                <w:szCs w:val="24"/>
              </w:rPr>
            </w:pPr>
            <w:r>
              <w:rPr>
                <w:rFonts w:ascii="Times New Roman" w:hAnsi="Times New Roman" w:cs="Times New Roman"/>
                <w:sz w:val="24"/>
                <w:szCs w:val="24"/>
              </w:rPr>
              <w:t>186(9)</w:t>
            </w:r>
          </w:p>
        </w:tc>
        <w:tc>
          <w:tcPr>
            <w:tcW w:w="2009" w:type="dxa"/>
          </w:tcPr>
          <w:p w:rsidR="00F76EFF" w:rsidRDefault="00F76EFF" w:rsidP="000A5E0C">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F76EFF" w:rsidRDefault="00F76EFF" w:rsidP="00855023">
            <w:pPr>
              <w:jc w:val="both"/>
              <w:rPr>
                <w:rFonts w:ascii="Times New Roman" w:hAnsi="Times New Roman" w:cs="Times New Roman"/>
                <w:sz w:val="24"/>
                <w:szCs w:val="24"/>
              </w:rPr>
            </w:pPr>
            <w:r>
              <w:rPr>
                <w:rFonts w:ascii="Times New Roman" w:hAnsi="Times New Roman" w:cs="Times New Roman"/>
                <w:sz w:val="24"/>
                <w:szCs w:val="24"/>
              </w:rPr>
              <w:t>Loan or investments by a company</w:t>
            </w:r>
          </w:p>
        </w:tc>
        <w:tc>
          <w:tcPr>
            <w:tcW w:w="5613" w:type="dxa"/>
          </w:tcPr>
          <w:p w:rsidR="00F76EFF" w:rsidRPr="00FA116E" w:rsidRDefault="00F76EFF" w:rsidP="00FA116E">
            <w:pPr>
              <w:pStyle w:val="ListParagraph"/>
              <w:numPr>
                <w:ilvl w:val="0"/>
                <w:numId w:val="4"/>
              </w:numPr>
              <w:ind w:left="403"/>
              <w:jc w:val="both"/>
              <w:rPr>
                <w:rFonts w:ascii="Times New Roman" w:hAnsi="Times New Roman" w:cs="Times New Roman"/>
                <w:sz w:val="24"/>
                <w:szCs w:val="24"/>
              </w:rPr>
            </w:pPr>
            <w:r w:rsidRPr="00FA116E">
              <w:rPr>
                <w:rFonts w:ascii="Times New Roman" w:hAnsi="Times New Roman" w:cs="Times New Roman"/>
                <w:sz w:val="24"/>
                <w:szCs w:val="24"/>
              </w:rPr>
              <w:t xml:space="preserve">Check that where the company has given any loans or made any investments, </w:t>
            </w:r>
            <w:r w:rsidR="00B07BFB" w:rsidRPr="00FA116E">
              <w:rPr>
                <w:rFonts w:ascii="Times New Roman" w:hAnsi="Times New Roman" w:cs="Times New Roman"/>
                <w:sz w:val="24"/>
                <w:szCs w:val="24"/>
              </w:rPr>
              <w:t>a register is maintained in Form MBP 2 by the Company</w:t>
            </w:r>
            <w:r w:rsidR="00FA116E" w:rsidRPr="00FA116E">
              <w:rPr>
                <w:rFonts w:ascii="Times New Roman" w:hAnsi="Times New Roman" w:cs="Times New Roman"/>
                <w:sz w:val="24"/>
                <w:szCs w:val="24"/>
              </w:rPr>
              <w:t xml:space="preserve"> at its registered office</w:t>
            </w:r>
            <w:r w:rsidR="00B07BFB" w:rsidRPr="00FA116E">
              <w:rPr>
                <w:rFonts w:ascii="Times New Roman" w:hAnsi="Times New Roman" w:cs="Times New Roman"/>
                <w:sz w:val="24"/>
                <w:szCs w:val="24"/>
              </w:rPr>
              <w:t>.</w:t>
            </w:r>
          </w:p>
          <w:p w:rsidR="00B07BFB" w:rsidRPr="00FA116E" w:rsidRDefault="00B07BFB" w:rsidP="00FA116E">
            <w:pPr>
              <w:pStyle w:val="ListParagraph"/>
              <w:numPr>
                <w:ilvl w:val="0"/>
                <w:numId w:val="4"/>
              </w:numPr>
              <w:ind w:left="403"/>
              <w:jc w:val="both"/>
              <w:rPr>
                <w:rFonts w:ascii="Times New Roman" w:hAnsi="Times New Roman" w:cs="Times New Roman"/>
                <w:sz w:val="24"/>
                <w:szCs w:val="24"/>
              </w:rPr>
            </w:pPr>
            <w:r w:rsidRPr="00FA116E">
              <w:rPr>
                <w:rFonts w:ascii="Times New Roman" w:hAnsi="Times New Roman" w:cs="Times New Roman"/>
                <w:sz w:val="24"/>
                <w:szCs w:val="24"/>
              </w:rPr>
              <w:t xml:space="preserve">Verify that </w:t>
            </w:r>
            <w:r w:rsidR="00FA116E" w:rsidRPr="00FA116E">
              <w:rPr>
                <w:rFonts w:ascii="Times New Roman" w:hAnsi="Times New Roman" w:cs="Times New Roman"/>
                <w:sz w:val="24"/>
                <w:szCs w:val="24"/>
              </w:rPr>
              <w:t>entries have been made within seven days of each transaction in chronological order.</w:t>
            </w:r>
          </w:p>
        </w:tc>
        <w:tc>
          <w:tcPr>
            <w:tcW w:w="2301" w:type="dxa"/>
          </w:tcPr>
          <w:p w:rsidR="00F76EFF" w:rsidRPr="00D94411" w:rsidRDefault="00F76EFF" w:rsidP="000A5E0C">
            <w:pPr>
              <w:jc w:val="both"/>
              <w:rPr>
                <w:rFonts w:ascii="Times New Roman" w:hAnsi="Times New Roman" w:cs="Times New Roman"/>
                <w:sz w:val="24"/>
                <w:szCs w:val="24"/>
              </w:rPr>
            </w:pPr>
          </w:p>
        </w:tc>
      </w:tr>
      <w:tr w:rsidR="00D8222A" w:rsidTr="000A5E0C">
        <w:trPr>
          <w:trHeight w:val="401"/>
        </w:trPr>
        <w:tc>
          <w:tcPr>
            <w:tcW w:w="770" w:type="dxa"/>
          </w:tcPr>
          <w:p w:rsidR="00D8222A" w:rsidRDefault="00D8222A" w:rsidP="000A5E0C">
            <w:pPr>
              <w:jc w:val="center"/>
              <w:rPr>
                <w:rFonts w:ascii="Times New Roman" w:hAnsi="Times New Roman" w:cs="Times New Roman"/>
                <w:sz w:val="24"/>
                <w:szCs w:val="24"/>
              </w:rPr>
            </w:pPr>
            <w:r>
              <w:rPr>
                <w:rFonts w:ascii="Times New Roman" w:hAnsi="Times New Roman" w:cs="Times New Roman"/>
                <w:sz w:val="24"/>
                <w:szCs w:val="24"/>
              </w:rPr>
              <w:t>8.</w:t>
            </w:r>
          </w:p>
        </w:tc>
        <w:tc>
          <w:tcPr>
            <w:tcW w:w="1364" w:type="dxa"/>
          </w:tcPr>
          <w:p w:rsidR="00D8222A" w:rsidRDefault="00D8222A" w:rsidP="000A5E0C">
            <w:pPr>
              <w:jc w:val="center"/>
              <w:rPr>
                <w:rFonts w:ascii="Times New Roman" w:hAnsi="Times New Roman" w:cs="Times New Roman"/>
                <w:sz w:val="24"/>
                <w:szCs w:val="24"/>
              </w:rPr>
            </w:pPr>
            <w:r>
              <w:rPr>
                <w:rFonts w:ascii="Times New Roman" w:hAnsi="Times New Roman" w:cs="Times New Roman"/>
                <w:sz w:val="24"/>
                <w:szCs w:val="24"/>
              </w:rPr>
              <w:t>188</w:t>
            </w:r>
          </w:p>
        </w:tc>
        <w:tc>
          <w:tcPr>
            <w:tcW w:w="2009" w:type="dxa"/>
          </w:tcPr>
          <w:p w:rsidR="00D8222A" w:rsidRDefault="00D8222A" w:rsidP="000A5E0C">
            <w:pPr>
              <w:jc w:val="both"/>
              <w:rPr>
                <w:rFonts w:ascii="Times New Roman" w:hAnsi="Times New Roman" w:cs="Times New Roman"/>
                <w:sz w:val="24"/>
                <w:szCs w:val="24"/>
              </w:rPr>
            </w:pPr>
            <w:r>
              <w:rPr>
                <w:rFonts w:ascii="Times New Roman" w:hAnsi="Times New Roman" w:cs="Times New Roman"/>
                <w:sz w:val="24"/>
                <w:szCs w:val="24"/>
              </w:rPr>
              <w:t>All Companies</w:t>
            </w:r>
          </w:p>
        </w:tc>
        <w:tc>
          <w:tcPr>
            <w:tcW w:w="2117" w:type="dxa"/>
          </w:tcPr>
          <w:p w:rsidR="00D8222A" w:rsidRDefault="00D8222A" w:rsidP="00855023">
            <w:pPr>
              <w:jc w:val="both"/>
              <w:rPr>
                <w:rFonts w:ascii="Times New Roman" w:hAnsi="Times New Roman" w:cs="Times New Roman"/>
                <w:sz w:val="24"/>
                <w:szCs w:val="24"/>
              </w:rPr>
            </w:pPr>
            <w:r>
              <w:rPr>
                <w:rFonts w:ascii="Times New Roman" w:hAnsi="Times New Roman" w:cs="Times New Roman"/>
                <w:sz w:val="24"/>
                <w:szCs w:val="24"/>
              </w:rPr>
              <w:t>Related Party Transactions</w:t>
            </w:r>
          </w:p>
        </w:tc>
        <w:tc>
          <w:tcPr>
            <w:tcW w:w="5613" w:type="dxa"/>
          </w:tcPr>
          <w:p w:rsidR="00D8222A" w:rsidRPr="00485B9A" w:rsidRDefault="00D8222A" w:rsidP="00485B9A">
            <w:pPr>
              <w:pStyle w:val="ListParagraph"/>
              <w:numPr>
                <w:ilvl w:val="0"/>
                <w:numId w:val="5"/>
              </w:numPr>
              <w:ind w:left="403"/>
              <w:jc w:val="both"/>
              <w:rPr>
                <w:rFonts w:ascii="Times New Roman" w:hAnsi="Times New Roman" w:cs="Times New Roman"/>
                <w:sz w:val="24"/>
                <w:szCs w:val="24"/>
              </w:rPr>
            </w:pPr>
            <w:r w:rsidRPr="00485B9A">
              <w:rPr>
                <w:rFonts w:ascii="Times New Roman" w:hAnsi="Times New Roman" w:cs="Times New Roman"/>
                <w:sz w:val="24"/>
                <w:szCs w:val="24"/>
              </w:rPr>
              <w:t>Check that no transactions have been made with any related party without the approval of the Board, given in a board meeting.</w:t>
            </w:r>
          </w:p>
          <w:p w:rsidR="00015C7C" w:rsidRPr="00485B9A" w:rsidRDefault="00015C7C" w:rsidP="00485B9A">
            <w:pPr>
              <w:pStyle w:val="ListParagraph"/>
              <w:numPr>
                <w:ilvl w:val="0"/>
                <w:numId w:val="5"/>
              </w:numPr>
              <w:ind w:left="403"/>
              <w:jc w:val="both"/>
              <w:rPr>
                <w:rFonts w:ascii="Times New Roman" w:hAnsi="Times New Roman" w:cs="Times New Roman"/>
                <w:sz w:val="24"/>
                <w:szCs w:val="24"/>
              </w:rPr>
            </w:pPr>
            <w:r w:rsidRPr="00485B9A">
              <w:rPr>
                <w:rFonts w:ascii="Times New Roman" w:hAnsi="Times New Roman" w:cs="Times New Roman"/>
                <w:sz w:val="24"/>
                <w:szCs w:val="24"/>
              </w:rPr>
              <w:t>Check that all transactions or contracts with related parties are stated in register maintained in Form MBP 4</w:t>
            </w:r>
            <w:r w:rsidR="00674985" w:rsidRPr="00485B9A">
              <w:rPr>
                <w:rFonts w:ascii="Times New Roman" w:hAnsi="Times New Roman" w:cs="Times New Roman"/>
                <w:sz w:val="24"/>
                <w:szCs w:val="24"/>
              </w:rPr>
              <w:t>.</w:t>
            </w:r>
          </w:p>
          <w:p w:rsidR="00D8222A" w:rsidRPr="00485B9A" w:rsidRDefault="00D8222A" w:rsidP="00485B9A">
            <w:pPr>
              <w:pStyle w:val="ListParagraph"/>
              <w:numPr>
                <w:ilvl w:val="0"/>
                <w:numId w:val="5"/>
              </w:numPr>
              <w:ind w:left="403"/>
              <w:jc w:val="both"/>
              <w:rPr>
                <w:rFonts w:ascii="Times New Roman" w:hAnsi="Times New Roman" w:cs="Times New Roman"/>
                <w:sz w:val="24"/>
                <w:szCs w:val="24"/>
              </w:rPr>
            </w:pPr>
            <w:r w:rsidRPr="00485B9A">
              <w:rPr>
                <w:rFonts w:ascii="Times New Roman" w:hAnsi="Times New Roman" w:cs="Times New Roman"/>
                <w:sz w:val="24"/>
                <w:szCs w:val="24"/>
              </w:rPr>
              <w:t xml:space="preserve">In case of Companies </w:t>
            </w:r>
            <w:r w:rsidR="00674985" w:rsidRPr="00485B9A">
              <w:rPr>
                <w:rFonts w:ascii="Times New Roman" w:hAnsi="Times New Roman" w:cs="Times New Roman"/>
                <w:sz w:val="24"/>
                <w:szCs w:val="24"/>
              </w:rPr>
              <w:t xml:space="preserve">with a paid up share capital of ten </w:t>
            </w:r>
            <w:proofErr w:type="spellStart"/>
            <w:r w:rsidR="00674985" w:rsidRPr="00485B9A">
              <w:rPr>
                <w:rFonts w:ascii="Times New Roman" w:hAnsi="Times New Roman" w:cs="Times New Roman"/>
                <w:sz w:val="24"/>
                <w:szCs w:val="24"/>
              </w:rPr>
              <w:t>crore</w:t>
            </w:r>
            <w:proofErr w:type="spellEnd"/>
            <w:r w:rsidR="00674985" w:rsidRPr="00485B9A">
              <w:rPr>
                <w:rFonts w:ascii="Times New Roman" w:hAnsi="Times New Roman" w:cs="Times New Roman"/>
                <w:sz w:val="24"/>
                <w:szCs w:val="24"/>
              </w:rPr>
              <w:t xml:space="preserve"> or more , or where it enters into </w:t>
            </w:r>
            <w:r w:rsidR="00674985" w:rsidRPr="00485B9A">
              <w:rPr>
                <w:rFonts w:ascii="Times New Roman" w:hAnsi="Times New Roman" w:cs="Times New Roman"/>
                <w:sz w:val="24"/>
                <w:szCs w:val="24"/>
              </w:rPr>
              <w:lastRenderedPageBreak/>
              <w:t xml:space="preserve">transactions as given in Rule 2(3) of Companies (Meetings of Board and its Powers) Second Amendment Rules, 2014 check that transaction with a related party have been entered into only </w:t>
            </w:r>
            <w:r w:rsidR="0002021D" w:rsidRPr="00485B9A">
              <w:rPr>
                <w:rFonts w:ascii="Times New Roman" w:hAnsi="Times New Roman" w:cs="Times New Roman"/>
                <w:sz w:val="24"/>
                <w:szCs w:val="24"/>
              </w:rPr>
              <w:t>by passing a special resolution.</w:t>
            </w:r>
          </w:p>
        </w:tc>
        <w:tc>
          <w:tcPr>
            <w:tcW w:w="2301" w:type="dxa"/>
          </w:tcPr>
          <w:p w:rsidR="00D8222A" w:rsidRPr="00D94411" w:rsidRDefault="00D8222A" w:rsidP="000A5E0C">
            <w:pPr>
              <w:jc w:val="both"/>
              <w:rPr>
                <w:rFonts w:ascii="Times New Roman" w:hAnsi="Times New Roman" w:cs="Times New Roman"/>
                <w:sz w:val="24"/>
                <w:szCs w:val="24"/>
              </w:rPr>
            </w:pPr>
          </w:p>
        </w:tc>
      </w:tr>
    </w:tbl>
    <w:p w:rsidR="000A5E0C" w:rsidRDefault="004F6812">
      <w:r>
        <w:lastRenderedPageBreak/>
        <w:t xml:space="preserve"> </w:t>
      </w:r>
    </w:p>
    <w:sectPr w:rsidR="000A5E0C" w:rsidSect="00416E3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1586"/>
    <w:multiLevelType w:val="hybridMultilevel"/>
    <w:tmpl w:val="F3ACA8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B74338"/>
    <w:multiLevelType w:val="hybridMultilevel"/>
    <w:tmpl w:val="0DEA12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C64B80"/>
    <w:multiLevelType w:val="hybridMultilevel"/>
    <w:tmpl w:val="50E013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6616376"/>
    <w:multiLevelType w:val="hybridMultilevel"/>
    <w:tmpl w:val="B4CC64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50E6D62"/>
    <w:multiLevelType w:val="hybridMultilevel"/>
    <w:tmpl w:val="216CB712"/>
    <w:lvl w:ilvl="0" w:tplc="4009000F">
      <w:start w:val="1"/>
      <w:numFmt w:val="decimal"/>
      <w:lvlText w:val="%1."/>
      <w:lvlJc w:val="left"/>
      <w:pPr>
        <w:ind w:left="839" w:hanging="360"/>
      </w:p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16E38"/>
    <w:rsid w:val="00015C7C"/>
    <w:rsid w:val="0002021D"/>
    <w:rsid w:val="000A5E0C"/>
    <w:rsid w:val="001F043C"/>
    <w:rsid w:val="003A2348"/>
    <w:rsid w:val="00416E38"/>
    <w:rsid w:val="00451E15"/>
    <w:rsid w:val="00485B9A"/>
    <w:rsid w:val="004F6812"/>
    <w:rsid w:val="005C2ABE"/>
    <w:rsid w:val="00674985"/>
    <w:rsid w:val="00855023"/>
    <w:rsid w:val="00B07BFB"/>
    <w:rsid w:val="00B1170D"/>
    <w:rsid w:val="00B408AF"/>
    <w:rsid w:val="00C7128E"/>
    <w:rsid w:val="00D8222A"/>
    <w:rsid w:val="00F36F70"/>
    <w:rsid w:val="00F76EFF"/>
    <w:rsid w:val="00FA11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E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6E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Babita and Sachin</dc:creator>
  <cp:keywords/>
  <dc:description/>
  <cp:lastModifiedBy>Babita and Sachin</cp:lastModifiedBy>
  <cp:revision>13</cp:revision>
  <dcterms:created xsi:type="dcterms:W3CDTF">2014-09-18T09:51:00Z</dcterms:created>
  <dcterms:modified xsi:type="dcterms:W3CDTF">2014-09-19T06:42:00Z</dcterms:modified>
</cp:coreProperties>
</file>