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59" w:rsidRPr="00C73469" w:rsidRDefault="007E2659" w:rsidP="007E26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3469">
        <w:rPr>
          <w:rFonts w:ascii="Times New Roman" w:hAnsi="Times New Roman" w:cs="Times New Roman"/>
          <w:b/>
          <w:sz w:val="24"/>
          <w:szCs w:val="24"/>
          <w:u w:val="single"/>
        </w:rPr>
        <w:t>COMPLIANCE CHECKLIST FOR THE COMPANIES ACT 2013 (THE ACT)</w:t>
      </w:r>
    </w:p>
    <w:p w:rsidR="007E2659" w:rsidRDefault="007E2659" w:rsidP="007E26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CHAPTER XIII</w:t>
      </w:r>
    </w:p>
    <w:p w:rsidR="007E2659" w:rsidRDefault="007E2659" w:rsidP="007E2659"/>
    <w:p w:rsidR="007E2659" w:rsidRDefault="007E2659" w:rsidP="007E2659"/>
    <w:tbl>
      <w:tblPr>
        <w:tblStyle w:val="TableGrid"/>
        <w:tblW w:w="0" w:type="auto"/>
        <w:tblLook w:val="04A0"/>
      </w:tblPr>
      <w:tblGrid>
        <w:gridCol w:w="770"/>
        <w:gridCol w:w="1364"/>
        <w:gridCol w:w="2009"/>
        <w:gridCol w:w="2117"/>
        <w:gridCol w:w="5613"/>
        <w:gridCol w:w="2301"/>
      </w:tblGrid>
      <w:tr w:rsidR="007E2659" w:rsidTr="00DB4782">
        <w:trPr>
          <w:trHeight w:val="401"/>
        </w:trPr>
        <w:tc>
          <w:tcPr>
            <w:tcW w:w="770" w:type="dxa"/>
          </w:tcPr>
          <w:p w:rsidR="007E2659" w:rsidRDefault="007E2659" w:rsidP="00DB47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1364" w:type="dxa"/>
          </w:tcPr>
          <w:p w:rsidR="007E2659" w:rsidRDefault="007E2659" w:rsidP="00DB47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SECTION/</w:t>
            </w:r>
          </w:p>
          <w:p w:rsidR="007E2659" w:rsidRDefault="007E2659" w:rsidP="00DB47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RULES</w:t>
            </w:r>
          </w:p>
        </w:tc>
        <w:tc>
          <w:tcPr>
            <w:tcW w:w="2009" w:type="dxa"/>
          </w:tcPr>
          <w:p w:rsidR="007E2659" w:rsidRDefault="007E2659" w:rsidP="00DB47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APPLICATION</w:t>
            </w:r>
          </w:p>
        </w:tc>
        <w:tc>
          <w:tcPr>
            <w:tcW w:w="2117" w:type="dxa"/>
          </w:tcPr>
          <w:p w:rsidR="007E2659" w:rsidRDefault="007E2659" w:rsidP="00DB4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5613" w:type="dxa"/>
          </w:tcPr>
          <w:p w:rsidR="007E2659" w:rsidRDefault="007E2659" w:rsidP="00DB4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STEPS TO BE CHECKED</w:t>
            </w:r>
          </w:p>
        </w:tc>
        <w:tc>
          <w:tcPr>
            <w:tcW w:w="2301" w:type="dxa"/>
          </w:tcPr>
          <w:p w:rsidR="007E2659" w:rsidRDefault="007E2659" w:rsidP="00DB47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COMPLIANCE STATUS (WITH REMARKS , IF ANY)</w:t>
            </w:r>
          </w:p>
        </w:tc>
      </w:tr>
      <w:tr w:rsidR="007E2659" w:rsidRPr="007E2659" w:rsidTr="00DB4782">
        <w:trPr>
          <w:trHeight w:val="401"/>
        </w:trPr>
        <w:tc>
          <w:tcPr>
            <w:tcW w:w="770" w:type="dxa"/>
          </w:tcPr>
          <w:p w:rsidR="007E2659" w:rsidRPr="007E2659" w:rsidRDefault="007E2659" w:rsidP="007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4" w:type="dxa"/>
          </w:tcPr>
          <w:p w:rsidR="007E2659" w:rsidRPr="007E2659" w:rsidRDefault="007E2659" w:rsidP="007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659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009" w:type="dxa"/>
          </w:tcPr>
          <w:p w:rsidR="007E2659" w:rsidRPr="007E2659" w:rsidRDefault="007E2659" w:rsidP="007E2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Companies</w:t>
            </w:r>
          </w:p>
        </w:tc>
        <w:tc>
          <w:tcPr>
            <w:tcW w:w="2117" w:type="dxa"/>
          </w:tcPr>
          <w:p w:rsidR="007E2659" w:rsidRPr="007E2659" w:rsidRDefault="007E2659" w:rsidP="007E2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Appointment of managing director, whole time director or manager</w:t>
            </w:r>
          </w:p>
        </w:tc>
        <w:tc>
          <w:tcPr>
            <w:tcW w:w="5613" w:type="dxa"/>
          </w:tcPr>
          <w:p w:rsidR="007E2659" w:rsidRPr="004948B6" w:rsidRDefault="007E2659" w:rsidP="004948B6">
            <w:pPr>
              <w:pStyle w:val="ListParagraph"/>
              <w:numPr>
                <w:ilvl w:val="0"/>
                <w:numId w:val="2"/>
              </w:numPr>
              <w:ind w:lef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8B6">
              <w:rPr>
                <w:rFonts w:ascii="Times New Roman" w:hAnsi="Times New Roman" w:cs="Times New Roman"/>
                <w:sz w:val="24"/>
                <w:szCs w:val="24"/>
              </w:rPr>
              <w:t>Check that the Company does not have both, a managing director and a manager</w:t>
            </w:r>
            <w:r w:rsidR="004E27B4" w:rsidRPr="004948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48B6">
              <w:rPr>
                <w:rFonts w:ascii="Times New Roman" w:hAnsi="Times New Roman" w:cs="Times New Roman"/>
                <w:sz w:val="24"/>
                <w:szCs w:val="24"/>
              </w:rPr>
              <w:t xml:space="preserve"> at the same point of time.</w:t>
            </w:r>
          </w:p>
          <w:p w:rsidR="00904A52" w:rsidRPr="004948B6" w:rsidRDefault="00904A52" w:rsidP="004948B6">
            <w:pPr>
              <w:pStyle w:val="ListParagraph"/>
              <w:numPr>
                <w:ilvl w:val="0"/>
                <w:numId w:val="2"/>
              </w:numPr>
              <w:ind w:lef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8B6">
              <w:rPr>
                <w:rFonts w:ascii="Times New Roman" w:hAnsi="Times New Roman" w:cs="Times New Roman"/>
                <w:sz w:val="24"/>
                <w:szCs w:val="24"/>
              </w:rPr>
              <w:t>Verify that Form MR 1 has been filed with the ROC within sixty days of the appointment of the managing director, whole time director or manager.</w:t>
            </w:r>
          </w:p>
          <w:p w:rsidR="004E27B4" w:rsidRPr="004948B6" w:rsidRDefault="004E27B4" w:rsidP="004948B6">
            <w:pPr>
              <w:pStyle w:val="ListParagraph"/>
              <w:numPr>
                <w:ilvl w:val="0"/>
                <w:numId w:val="2"/>
              </w:numPr>
              <w:ind w:lef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8B6">
              <w:rPr>
                <w:rFonts w:ascii="Times New Roman" w:hAnsi="Times New Roman" w:cs="Times New Roman"/>
                <w:sz w:val="24"/>
                <w:szCs w:val="24"/>
              </w:rPr>
              <w:t>Check that the term of the managing director, whole time director or manager does not exceed a term of five years and in case of re-appointment, the same is not made before the lapse of a period of one year.</w:t>
            </w:r>
          </w:p>
          <w:p w:rsidR="004E27B4" w:rsidRPr="004948B6" w:rsidRDefault="004E27B4" w:rsidP="004948B6">
            <w:pPr>
              <w:pStyle w:val="ListParagraph"/>
              <w:numPr>
                <w:ilvl w:val="0"/>
                <w:numId w:val="2"/>
              </w:numPr>
              <w:ind w:lef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8B6">
              <w:rPr>
                <w:rFonts w:ascii="Times New Roman" w:hAnsi="Times New Roman" w:cs="Times New Roman"/>
                <w:sz w:val="24"/>
                <w:szCs w:val="24"/>
              </w:rPr>
              <w:t>Verify that the age of its managing director, whole time director or manager is between 21 to 70 years. In case the age is more than 70, a special resolution has been passed for his appointment.</w:t>
            </w:r>
          </w:p>
        </w:tc>
        <w:tc>
          <w:tcPr>
            <w:tcW w:w="2301" w:type="dxa"/>
          </w:tcPr>
          <w:p w:rsidR="007E2659" w:rsidRPr="007E2659" w:rsidRDefault="007E2659" w:rsidP="007E2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7B4" w:rsidRPr="007E2659" w:rsidTr="00DB4782">
        <w:trPr>
          <w:trHeight w:val="401"/>
        </w:trPr>
        <w:tc>
          <w:tcPr>
            <w:tcW w:w="770" w:type="dxa"/>
          </w:tcPr>
          <w:p w:rsidR="004E27B4" w:rsidRPr="007E2659" w:rsidRDefault="004E27B4" w:rsidP="007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4" w:type="dxa"/>
          </w:tcPr>
          <w:p w:rsidR="004E27B4" w:rsidRPr="007E2659" w:rsidRDefault="004E27B4" w:rsidP="007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009" w:type="dxa"/>
          </w:tcPr>
          <w:p w:rsidR="004E27B4" w:rsidRDefault="004E27B4" w:rsidP="007E2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 Companies</w:t>
            </w:r>
          </w:p>
        </w:tc>
        <w:tc>
          <w:tcPr>
            <w:tcW w:w="2117" w:type="dxa"/>
          </w:tcPr>
          <w:p w:rsidR="004E27B4" w:rsidRDefault="004E27B4" w:rsidP="007E2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Maximum Managerial Remuneration</w:t>
            </w:r>
          </w:p>
        </w:tc>
        <w:tc>
          <w:tcPr>
            <w:tcW w:w="5613" w:type="dxa"/>
          </w:tcPr>
          <w:p w:rsidR="004E27B4" w:rsidRPr="004948B6" w:rsidRDefault="00DB4782" w:rsidP="004948B6">
            <w:pPr>
              <w:pStyle w:val="ListParagraph"/>
              <w:numPr>
                <w:ilvl w:val="0"/>
                <w:numId w:val="1"/>
              </w:numPr>
              <w:ind w:lef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8B6">
              <w:rPr>
                <w:rFonts w:ascii="Times New Roman" w:hAnsi="Times New Roman" w:cs="Times New Roman"/>
                <w:sz w:val="24"/>
                <w:szCs w:val="24"/>
              </w:rPr>
              <w:t>Check that the total Managerial Remuneration of a public company for any financial year does not exceed 11% of its net profit</w:t>
            </w:r>
            <w:r w:rsidR="00904A52" w:rsidRPr="004948B6">
              <w:rPr>
                <w:rFonts w:ascii="Times New Roman" w:hAnsi="Times New Roman" w:cs="Times New Roman"/>
                <w:sz w:val="24"/>
                <w:szCs w:val="24"/>
              </w:rPr>
              <w:t xml:space="preserve"> for that financial year.</w:t>
            </w:r>
          </w:p>
          <w:p w:rsidR="00904A52" w:rsidRPr="004948B6" w:rsidRDefault="00904A52" w:rsidP="004948B6">
            <w:pPr>
              <w:pStyle w:val="ListParagraph"/>
              <w:numPr>
                <w:ilvl w:val="0"/>
                <w:numId w:val="1"/>
              </w:numPr>
              <w:ind w:lef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8B6">
              <w:rPr>
                <w:rFonts w:ascii="Times New Roman" w:hAnsi="Times New Roman" w:cs="Times New Roman"/>
                <w:sz w:val="24"/>
                <w:szCs w:val="24"/>
              </w:rPr>
              <w:t>Check that the</w:t>
            </w:r>
            <w:r w:rsidR="00514F45">
              <w:rPr>
                <w:rFonts w:ascii="Times New Roman" w:hAnsi="Times New Roman" w:cs="Times New Roman"/>
                <w:sz w:val="24"/>
                <w:szCs w:val="24"/>
              </w:rPr>
              <w:t xml:space="preserve"> total </w:t>
            </w:r>
            <w:r w:rsidRPr="004948B6">
              <w:rPr>
                <w:rFonts w:ascii="Times New Roman" w:hAnsi="Times New Roman" w:cs="Times New Roman"/>
                <w:sz w:val="24"/>
                <w:szCs w:val="24"/>
              </w:rPr>
              <w:t>sitting fees</w:t>
            </w:r>
            <w:r w:rsidR="004948B6" w:rsidRPr="004948B6">
              <w:rPr>
                <w:rFonts w:ascii="Times New Roman" w:hAnsi="Times New Roman" w:cs="Times New Roman"/>
                <w:sz w:val="24"/>
                <w:szCs w:val="24"/>
              </w:rPr>
              <w:t xml:space="preserve"> paid for each Board Meeting does not exceed </w:t>
            </w:r>
            <w:r w:rsidR="00514F45" w:rsidRPr="004948B6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r w:rsidR="004948B6" w:rsidRPr="00494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48B6" w:rsidRPr="004948B6">
              <w:rPr>
                <w:rFonts w:ascii="Times New Roman" w:hAnsi="Times New Roman" w:cs="Times New Roman"/>
                <w:sz w:val="24"/>
                <w:szCs w:val="24"/>
              </w:rPr>
              <w:t>lac</w:t>
            </w:r>
            <w:proofErr w:type="spellEnd"/>
            <w:r w:rsidR="004948B6" w:rsidRPr="004948B6">
              <w:rPr>
                <w:rFonts w:ascii="Times New Roman" w:hAnsi="Times New Roman" w:cs="Times New Roman"/>
                <w:sz w:val="24"/>
                <w:szCs w:val="24"/>
              </w:rPr>
              <w:t xml:space="preserve"> rupees.</w:t>
            </w:r>
          </w:p>
          <w:p w:rsidR="00904A52" w:rsidRPr="004948B6" w:rsidRDefault="00904A52" w:rsidP="004948B6">
            <w:pPr>
              <w:pStyle w:val="ListParagraph"/>
              <w:numPr>
                <w:ilvl w:val="0"/>
                <w:numId w:val="1"/>
              </w:numPr>
              <w:ind w:lef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8B6">
              <w:rPr>
                <w:rFonts w:ascii="Times New Roman" w:hAnsi="Times New Roman" w:cs="Times New Roman"/>
                <w:sz w:val="24"/>
                <w:szCs w:val="24"/>
              </w:rPr>
              <w:t xml:space="preserve">In case the company suffers loss in a financial year check that no remuneration is paid except payment </w:t>
            </w:r>
            <w:r w:rsidRPr="00494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 sitting fees for Board Meetings.</w:t>
            </w:r>
          </w:p>
        </w:tc>
        <w:tc>
          <w:tcPr>
            <w:tcW w:w="2301" w:type="dxa"/>
          </w:tcPr>
          <w:p w:rsidR="004E27B4" w:rsidRPr="007E2659" w:rsidRDefault="004E27B4" w:rsidP="007E2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8B6" w:rsidRPr="007E2659" w:rsidTr="00DB4782">
        <w:trPr>
          <w:trHeight w:val="401"/>
        </w:trPr>
        <w:tc>
          <w:tcPr>
            <w:tcW w:w="770" w:type="dxa"/>
          </w:tcPr>
          <w:p w:rsidR="004948B6" w:rsidRDefault="004948B6" w:rsidP="007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64" w:type="dxa"/>
          </w:tcPr>
          <w:p w:rsidR="004948B6" w:rsidRDefault="004948B6" w:rsidP="007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B125A0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009" w:type="dxa"/>
          </w:tcPr>
          <w:p w:rsidR="004948B6" w:rsidRDefault="004948B6" w:rsidP="007E2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Listed Companies and Public companies with a paid up capital of ten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more</w:t>
            </w:r>
            <w:r w:rsidR="00514F45">
              <w:rPr>
                <w:rFonts w:ascii="Times New Roman" w:hAnsi="Times New Roman" w:cs="Times New Roman"/>
                <w:sz w:val="24"/>
                <w:szCs w:val="24"/>
              </w:rPr>
              <w:t xml:space="preserve">, other companies with a paid up capital of five </w:t>
            </w:r>
            <w:proofErr w:type="spellStart"/>
            <w:r w:rsidR="00514F45">
              <w:rPr>
                <w:rFonts w:ascii="Times New Roman" w:hAnsi="Times New Roman" w:cs="Times New Roman"/>
                <w:sz w:val="24"/>
                <w:szCs w:val="24"/>
              </w:rPr>
              <w:t>crore</w:t>
            </w:r>
            <w:proofErr w:type="spellEnd"/>
            <w:r w:rsidR="00514F45">
              <w:rPr>
                <w:rFonts w:ascii="Times New Roman" w:hAnsi="Times New Roman" w:cs="Times New Roman"/>
                <w:sz w:val="24"/>
                <w:szCs w:val="24"/>
              </w:rPr>
              <w:t xml:space="preserve"> or more</w:t>
            </w:r>
          </w:p>
        </w:tc>
        <w:tc>
          <w:tcPr>
            <w:tcW w:w="2117" w:type="dxa"/>
          </w:tcPr>
          <w:p w:rsidR="004948B6" w:rsidRDefault="004948B6" w:rsidP="007E2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Key Managerial Personnel</w:t>
            </w:r>
          </w:p>
        </w:tc>
        <w:tc>
          <w:tcPr>
            <w:tcW w:w="5613" w:type="dxa"/>
          </w:tcPr>
          <w:p w:rsidR="004948B6" w:rsidRPr="002D7394" w:rsidRDefault="00B125A0" w:rsidP="002D7394">
            <w:pPr>
              <w:pStyle w:val="ListParagraph"/>
              <w:numPr>
                <w:ilvl w:val="0"/>
                <w:numId w:val="4"/>
              </w:numPr>
              <w:ind w:lef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394">
              <w:rPr>
                <w:rFonts w:ascii="Times New Roman" w:hAnsi="Times New Roman" w:cs="Times New Roman"/>
                <w:sz w:val="24"/>
                <w:szCs w:val="24"/>
              </w:rPr>
              <w:t xml:space="preserve">Check that if the company is a listed company or </w:t>
            </w:r>
            <w:r w:rsidR="009248ED" w:rsidRPr="002D7394">
              <w:rPr>
                <w:rFonts w:ascii="Times New Roman" w:hAnsi="Times New Roman" w:cs="Times New Roman"/>
                <w:sz w:val="24"/>
                <w:szCs w:val="24"/>
              </w:rPr>
              <w:t>a public company</w:t>
            </w:r>
            <w:r w:rsidRPr="002D7394">
              <w:rPr>
                <w:rFonts w:ascii="Times New Roman" w:hAnsi="Times New Roman" w:cs="Times New Roman"/>
                <w:sz w:val="24"/>
                <w:szCs w:val="24"/>
              </w:rPr>
              <w:t xml:space="preserve"> with a paid </w:t>
            </w:r>
            <w:r w:rsidR="009248ED" w:rsidRPr="002D7394">
              <w:rPr>
                <w:rFonts w:ascii="Times New Roman" w:hAnsi="Times New Roman" w:cs="Times New Roman"/>
                <w:sz w:val="24"/>
                <w:szCs w:val="24"/>
              </w:rPr>
              <w:t xml:space="preserve">up capital of ten </w:t>
            </w:r>
            <w:proofErr w:type="spellStart"/>
            <w:r w:rsidR="009248ED" w:rsidRPr="002D7394">
              <w:rPr>
                <w:rFonts w:ascii="Times New Roman" w:hAnsi="Times New Roman" w:cs="Times New Roman"/>
                <w:sz w:val="24"/>
                <w:szCs w:val="24"/>
              </w:rPr>
              <w:t>crore</w:t>
            </w:r>
            <w:proofErr w:type="spellEnd"/>
            <w:r w:rsidR="009248ED" w:rsidRPr="002D7394">
              <w:rPr>
                <w:rFonts w:ascii="Times New Roman" w:hAnsi="Times New Roman" w:cs="Times New Roman"/>
                <w:sz w:val="24"/>
                <w:szCs w:val="24"/>
              </w:rPr>
              <w:t xml:space="preserve"> or more </w:t>
            </w:r>
            <w:r w:rsidR="00514F45" w:rsidRPr="002D7394">
              <w:rPr>
                <w:rFonts w:ascii="Times New Roman" w:hAnsi="Times New Roman" w:cs="Times New Roman"/>
                <w:sz w:val="24"/>
                <w:szCs w:val="24"/>
              </w:rPr>
              <w:t>then it</w:t>
            </w:r>
            <w:r w:rsidRPr="002D7394">
              <w:rPr>
                <w:rFonts w:ascii="Times New Roman" w:hAnsi="Times New Roman" w:cs="Times New Roman"/>
                <w:sz w:val="24"/>
                <w:szCs w:val="24"/>
              </w:rPr>
              <w:t xml:space="preserve"> has appointed key managerial personnel.</w:t>
            </w:r>
          </w:p>
          <w:p w:rsidR="00514F45" w:rsidRPr="002D7394" w:rsidRDefault="00514F45" w:rsidP="002D7394">
            <w:pPr>
              <w:pStyle w:val="ListParagraph"/>
              <w:numPr>
                <w:ilvl w:val="0"/>
                <w:numId w:val="4"/>
              </w:numPr>
              <w:ind w:lef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394">
              <w:rPr>
                <w:rFonts w:ascii="Times New Roman" w:hAnsi="Times New Roman" w:cs="Times New Roman"/>
                <w:sz w:val="24"/>
                <w:szCs w:val="24"/>
              </w:rPr>
              <w:t>Verify that Form MR 1 has been filed with the ROC within sixty days of the appointment of key managerial personnel.</w:t>
            </w:r>
          </w:p>
          <w:p w:rsidR="00514F45" w:rsidRPr="004948B6" w:rsidRDefault="00514F45" w:rsidP="00B12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4948B6" w:rsidRPr="007E2659" w:rsidRDefault="004948B6" w:rsidP="007E2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B07" w:rsidRPr="007E2659" w:rsidTr="00DB4782">
        <w:trPr>
          <w:trHeight w:val="401"/>
        </w:trPr>
        <w:tc>
          <w:tcPr>
            <w:tcW w:w="770" w:type="dxa"/>
          </w:tcPr>
          <w:p w:rsidR="00833B07" w:rsidRDefault="00833B07" w:rsidP="007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64" w:type="dxa"/>
          </w:tcPr>
          <w:p w:rsidR="00833B07" w:rsidRDefault="00833B07" w:rsidP="007E2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009" w:type="dxa"/>
          </w:tcPr>
          <w:p w:rsidR="00833B07" w:rsidRDefault="00833B07" w:rsidP="00D82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Listed Companies and </w:t>
            </w:r>
            <w:r w:rsidR="00D82C2A">
              <w:rPr>
                <w:rFonts w:ascii="Times New Roman" w:hAnsi="Times New Roman" w:cs="Times New Roman"/>
                <w:sz w:val="24"/>
                <w:szCs w:val="24"/>
              </w:rPr>
              <w:t>other prescribed Companies</w:t>
            </w:r>
          </w:p>
        </w:tc>
        <w:tc>
          <w:tcPr>
            <w:tcW w:w="2117" w:type="dxa"/>
          </w:tcPr>
          <w:p w:rsidR="00833B07" w:rsidRDefault="00833B07" w:rsidP="007E2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Secretarial Audit</w:t>
            </w:r>
          </w:p>
        </w:tc>
        <w:tc>
          <w:tcPr>
            <w:tcW w:w="5613" w:type="dxa"/>
          </w:tcPr>
          <w:p w:rsidR="00833B07" w:rsidRPr="009248ED" w:rsidRDefault="00B007BF" w:rsidP="009248ED">
            <w:pPr>
              <w:pStyle w:val="ListParagraph"/>
              <w:numPr>
                <w:ilvl w:val="0"/>
                <w:numId w:val="3"/>
              </w:numPr>
              <w:ind w:lef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ED">
              <w:rPr>
                <w:rFonts w:ascii="Times New Roman" w:hAnsi="Times New Roman" w:cs="Times New Roman"/>
                <w:sz w:val="24"/>
                <w:szCs w:val="24"/>
              </w:rPr>
              <w:t xml:space="preserve">Check that if the Company falls under the categorises given in </w:t>
            </w:r>
            <w:r w:rsidR="00D82C2A" w:rsidRPr="009248ED">
              <w:rPr>
                <w:rFonts w:ascii="Times New Roman" w:hAnsi="Times New Roman" w:cs="Times New Roman"/>
                <w:sz w:val="24"/>
                <w:szCs w:val="24"/>
              </w:rPr>
              <w:t>Rule 9 of Companies (Appointment and Remuneration of Managerial Personnel) Rules, 2014</w:t>
            </w:r>
            <w:r w:rsidRPr="009248ED">
              <w:rPr>
                <w:rFonts w:ascii="Times New Roman" w:hAnsi="Times New Roman" w:cs="Times New Roman"/>
                <w:sz w:val="24"/>
                <w:szCs w:val="24"/>
              </w:rPr>
              <w:t xml:space="preserve"> then the  Secretarial Audit of the Company has  been conducted.</w:t>
            </w:r>
          </w:p>
          <w:p w:rsidR="00B007BF" w:rsidRPr="009248ED" w:rsidRDefault="00B007BF" w:rsidP="009248ED">
            <w:pPr>
              <w:pStyle w:val="ListParagraph"/>
              <w:numPr>
                <w:ilvl w:val="0"/>
                <w:numId w:val="3"/>
              </w:numPr>
              <w:ind w:lef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ED">
              <w:rPr>
                <w:rFonts w:ascii="Times New Roman" w:hAnsi="Times New Roman" w:cs="Times New Roman"/>
                <w:sz w:val="24"/>
                <w:szCs w:val="24"/>
              </w:rPr>
              <w:t>Check that the Secretarial Audit Report is in the format given in Form MR 3.</w:t>
            </w:r>
          </w:p>
        </w:tc>
        <w:tc>
          <w:tcPr>
            <w:tcW w:w="2301" w:type="dxa"/>
          </w:tcPr>
          <w:p w:rsidR="00833B07" w:rsidRPr="007E2659" w:rsidRDefault="00833B07" w:rsidP="007E2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4782" w:rsidRPr="007E2659" w:rsidRDefault="00DB4782"/>
    <w:sectPr w:rsidR="00DB4782" w:rsidRPr="007E2659" w:rsidSect="007E26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87D31"/>
    <w:multiLevelType w:val="hybridMultilevel"/>
    <w:tmpl w:val="A8869C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C6900"/>
    <w:multiLevelType w:val="hybridMultilevel"/>
    <w:tmpl w:val="F69AFE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3564A"/>
    <w:multiLevelType w:val="hybridMultilevel"/>
    <w:tmpl w:val="4C00F8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E44D9"/>
    <w:multiLevelType w:val="hybridMultilevel"/>
    <w:tmpl w:val="D996E5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E2659"/>
    <w:rsid w:val="002D7394"/>
    <w:rsid w:val="004948B6"/>
    <w:rsid w:val="004E27B4"/>
    <w:rsid w:val="00514F45"/>
    <w:rsid w:val="007E2659"/>
    <w:rsid w:val="00833B07"/>
    <w:rsid w:val="00904A52"/>
    <w:rsid w:val="009248ED"/>
    <w:rsid w:val="00B007BF"/>
    <w:rsid w:val="00B125A0"/>
    <w:rsid w:val="00D01423"/>
    <w:rsid w:val="00D82C2A"/>
    <w:rsid w:val="00DB4782"/>
    <w:rsid w:val="00E4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6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48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Babita and Sachin</dc:creator>
  <cp:keywords/>
  <dc:description/>
  <cp:lastModifiedBy>Babita and Sachin</cp:lastModifiedBy>
  <cp:revision>11</cp:revision>
  <dcterms:created xsi:type="dcterms:W3CDTF">2014-09-18T11:19:00Z</dcterms:created>
  <dcterms:modified xsi:type="dcterms:W3CDTF">2014-09-19T06:50:00Z</dcterms:modified>
</cp:coreProperties>
</file>